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7F1B" w:rsidRDefault="00B87F1B" w:rsidP="00B87F1B">
      <w:pPr>
        <w:pStyle w:val="ListParagraph"/>
        <w:autoSpaceDE w:val="0"/>
        <w:autoSpaceDN w:val="0"/>
        <w:spacing w:after="0"/>
        <w:ind w:left="0"/>
        <w:contextualSpacing w:val="0"/>
        <w:jc w:val="center"/>
      </w:pPr>
    </w:p>
    <w:p w:rsidR="00B87F1B" w:rsidRPr="00175002" w:rsidRDefault="00B87F1B" w:rsidP="00B87F1B">
      <w:pPr>
        <w:pStyle w:val="Heading9"/>
        <w:spacing w:before="0"/>
        <w:rPr>
          <w:rFonts w:ascii="Times New Roman" w:hAnsi="Times New Roman" w:cs="Times New Roman"/>
          <w:color w:val="auto"/>
        </w:rPr>
      </w:pPr>
      <w:r>
        <w:rPr>
          <w:rFonts w:ascii="Times New Roman" w:hAnsi="Times New Roman" w:cs="Times New Roman"/>
          <w:color w:val="auto"/>
        </w:rPr>
        <w:t>f</w:t>
      </w:r>
      <w:r w:rsidRPr="00175002">
        <w:rPr>
          <w:rFonts w:ascii="Times New Roman" w:hAnsi="Times New Roman" w:cs="Times New Roman"/>
          <w:color w:val="auto"/>
        </w:rPr>
        <w:t>ОШ „Доситеј Обрадовић“</w:t>
      </w:r>
    </w:p>
    <w:p w:rsidR="00B87F1B" w:rsidRPr="00175002" w:rsidRDefault="00B87F1B" w:rsidP="00B87F1B">
      <w:pPr>
        <w:spacing w:after="0" w:line="240" w:lineRule="auto"/>
        <w:rPr>
          <w:rFonts w:ascii="Times New Roman" w:hAnsi="Times New Roman" w:cs="Times New Roman"/>
        </w:rPr>
      </w:pPr>
      <w:proofErr w:type="gramStart"/>
      <w:r w:rsidRPr="00175002">
        <w:rPr>
          <w:rFonts w:ascii="Times New Roman" w:hAnsi="Times New Roman" w:cs="Times New Roman"/>
        </w:rPr>
        <w:t>В  Р</w:t>
      </w:r>
      <w:proofErr w:type="gramEnd"/>
      <w:r w:rsidRPr="00175002">
        <w:rPr>
          <w:rFonts w:ascii="Times New Roman" w:hAnsi="Times New Roman" w:cs="Times New Roman"/>
        </w:rPr>
        <w:t xml:space="preserve">  А  Ж  О  Г  Р  Н  А  Ц</w:t>
      </w:r>
    </w:p>
    <w:p w:rsidR="00B87F1B" w:rsidRPr="00175002" w:rsidRDefault="00B87F1B" w:rsidP="00B87F1B">
      <w:pPr>
        <w:spacing w:after="0" w:line="240" w:lineRule="auto"/>
        <w:rPr>
          <w:rFonts w:ascii="Times New Roman" w:hAnsi="Times New Roman" w:cs="Times New Roman"/>
        </w:rPr>
      </w:pPr>
      <w:r w:rsidRPr="00175002">
        <w:rPr>
          <w:rFonts w:ascii="Times New Roman" w:hAnsi="Times New Roman" w:cs="Times New Roman"/>
        </w:rPr>
        <w:t>Дел. бр</w:t>
      </w:r>
      <w:r>
        <w:rPr>
          <w:rFonts w:ascii="Times New Roman" w:hAnsi="Times New Roman" w:cs="Times New Roman"/>
        </w:rPr>
        <w:t xml:space="preserve">: </w:t>
      </w:r>
    </w:p>
    <w:p w:rsidR="00B87F1B" w:rsidRPr="00175002" w:rsidRDefault="00B87F1B" w:rsidP="00B87F1B">
      <w:pPr>
        <w:spacing w:after="0" w:line="240" w:lineRule="auto"/>
        <w:rPr>
          <w:rFonts w:ascii="Times New Roman" w:hAnsi="Times New Roman" w:cs="Times New Roman"/>
        </w:rPr>
      </w:pPr>
      <w:r w:rsidRPr="00175002">
        <w:rPr>
          <w:rFonts w:ascii="Times New Roman" w:hAnsi="Times New Roman" w:cs="Times New Roman"/>
        </w:rPr>
        <w:t xml:space="preserve">Датум: </w:t>
      </w:r>
    </w:p>
    <w:p w:rsidR="00B87F1B" w:rsidRPr="00175002" w:rsidRDefault="00B87F1B" w:rsidP="00B87F1B">
      <w:pPr>
        <w:spacing w:after="0" w:line="240" w:lineRule="auto"/>
        <w:jc w:val="both"/>
        <w:rPr>
          <w:rFonts w:ascii="Times New Roman" w:hAnsi="Times New Roman" w:cs="Times New Roman"/>
          <w:sz w:val="24"/>
          <w:szCs w:val="24"/>
        </w:rPr>
      </w:pPr>
    </w:p>
    <w:p w:rsidR="00B87F1B" w:rsidRDefault="00B87F1B" w:rsidP="00B87F1B">
      <w:pPr>
        <w:autoSpaceDE w:val="0"/>
        <w:autoSpaceDN w:val="0"/>
        <w:adjustRightInd w:val="0"/>
        <w:spacing w:after="0" w:line="240" w:lineRule="auto"/>
        <w:jc w:val="center"/>
        <w:rPr>
          <w:rFonts w:ascii="Times New Roman" w:eastAsia="TimesNewRoman" w:hAnsi="Times New Roman"/>
          <w:color w:val="000000"/>
          <w:sz w:val="32"/>
          <w:szCs w:val="32"/>
        </w:rPr>
      </w:pPr>
    </w:p>
    <w:p w:rsidR="00B87F1B" w:rsidRDefault="00B87F1B" w:rsidP="00B87F1B">
      <w:pPr>
        <w:autoSpaceDE w:val="0"/>
        <w:autoSpaceDN w:val="0"/>
        <w:adjustRightInd w:val="0"/>
        <w:spacing w:after="0" w:line="240" w:lineRule="auto"/>
        <w:jc w:val="center"/>
        <w:rPr>
          <w:rFonts w:ascii="Times New Roman" w:eastAsia="TimesNewRoman" w:hAnsi="Times New Roman"/>
          <w:color w:val="000000"/>
          <w:sz w:val="32"/>
          <w:szCs w:val="32"/>
        </w:rPr>
      </w:pPr>
    </w:p>
    <w:p w:rsidR="00B87F1B" w:rsidRDefault="00B87F1B" w:rsidP="00B87F1B">
      <w:pPr>
        <w:autoSpaceDE w:val="0"/>
        <w:autoSpaceDN w:val="0"/>
        <w:adjustRightInd w:val="0"/>
        <w:spacing w:after="0" w:line="240" w:lineRule="auto"/>
        <w:jc w:val="center"/>
        <w:rPr>
          <w:rFonts w:ascii="Times New Roman" w:eastAsia="TimesNewRoman" w:hAnsi="Times New Roman"/>
          <w:color w:val="000000"/>
          <w:sz w:val="32"/>
          <w:szCs w:val="32"/>
        </w:rPr>
      </w:pPr>
    </w:p>
    <w:p w:rsidR="00B87F1B" w:rsidRDefault="00B87F1B" w:rsidP="00B87F1B">
      <w:pPr>
        <w:autoSpaceDE w:val="0"/>
        <w:autoSpaceDN w:val="0"/>
        <w:adjustRightInd w:val="0"/>
        <w:spacing w:after="0" w:line="240" w:lineRule="auto"/>
        <w:jc w:val="center"/>
        <w:rPr>
          <w:rFonts w:ascii="Times New Roman" w:eastAsia="TimesNewRoman" w:hAnsi="Times New Roman"/>
          <w:color w:val="000000"/>
          <w:sz w:val="32"/>
          <w:szCs w:val="32"/>
        </w:rPr>
      </w:pPr>
    </w:p>
    <w:p w:rsidR="00B87F1B" w:rsidRPr="00A92109" w:rsidRDefault="00B87F1B" w:rsidP="00B87F1B">
      <w:pPr>
        <w:autoSpaceDE w:val="0"/>
        <w:autoSpaceDN w:val="0"/>
        <w:adjustRightInd w:val="0"/>
        <w:spacing w:after="0" w:line="240" w:lineRule="auto"/>
        <w:jc w:val="center"/>
        <w:rPr>
          <w:rFonts w:ascii="Times New Roman" w:eastAsia="TimesNewRoman" w:hAnsi="Times New Roman"/>
          <w:color w:val="000000"/>
          <w:sz w:val="32"/>
          <w:szCs w:val="32"/>
          <w:lang w:val="ru-RU"/>
        </w:rPr>
      </w:pPr>
      <w:r w:rsidRPr="00A92109">
        <w:rPr>
          <w:rFonts w:ascii="Times New Roman" w:eastAsia="TimesNewRoman" w:hAnsi="Times New Roman"/>
          <w:color w:val="000000"/>
          <w:sz w:val="32"/>
          <w:szCs w:val="32"/>
          <w:lang w:val="ru-RU"/>
        </w:rPr>
        <w:t xml:space="preserve">ОШ </w:t>
      </w:r>
      <w:r w:rsidRPr="004370DB">
        <w:rPr>
          <w:rFonts w:ascii="Times New Roman" w:eastAsia="TimesNewRoman" w:hAnsi="Times New Roman"/>
          <w:color w:val="000000"/>
          <w:sz w:val="32"/>
          <w:szCs w:val="32"/>
          <w:lang w:val="ru-RU"/>
        </w:rPr>
        <w:t>,,</w:t>
      </w:r>
      <w:r w:rsidRPr="00A92109">
        <w:rPr>
          <w:rFonts w:ascii="Times New Roman" w:eastAsia="TimesNewRoman" w:hAnsi="Times New Roman"/>
          <w:color w:val="000000"/>
          <w:sz w:val="32"/>
          <w:szCs w:val="32"/>
          <w:lang w:val="ru-RU"/>
        </w:rPr>
        <w:t>Доситеј Обрадовић</w:t>
      </w:r>
      <w:r w:rsidRPr="004370DB">
        <w:rPr>
          <w:rFonts w:ascii="Times New Roman" w:eastAsia="TimesNewRoman" w:hAnsi="Times New Roman"/>
          <w:color w:val="000000"/>
          <w:sz w:val="32"/>
          <w:szCs w:val="32"/>
          <w:lang w:val="ru-RU"/>
        </w:rPr>
        <w:t>“</w:t>
      </w:r>
      <w:r w:rsidRPr="00A92109">
        <w:rPr>
          <w:rFonts w:ascii="Times New Roman" w:eastAsia="TimesNewRoman" w:hAnsi="Times New Roman"/>
          <w:color w:val="000000"/>
          <w:sz w:val="32"/>
          <w:szCs w:val="32"/>
          <w:lang w:val="ru-RU"/>
        </w:rPr>
        <w:t xml:space="preserve"> Вражогрнац</w:t>
      </w:r>
    </w:p>
    <w:p w:rsidR="00B87F1B" w:rsidRPr="004370DB" w:rsidRDefault="00B87F1B" w:rsidP="00B87F1B">
      <w:pPr>
        <w:autoSpaceDE w:val="0"/>
        <w:autoSpaceDN w:val="0"/>
        <w:adjustRightInd w:val="0"/>
        <w:spacing w:after="0" w:line="240" w:lineRule="auto"/>
        <w:jc w:val="center"/>
        <w:rPr>
          <w:rFonts w:ascii="Times New Roman" w:eastAsia="TimesNewRoman" w:hAnsi="Times New Roman"/>
          <w:color w:val="000000"/>
          <w:sz w:val="24"/>
          <w:szCs w:val="24"/>
          <w:lang w:val="ru-RU"/>
        </w:rPr>
      </w:pPr>
    </w:p>
    <w:p w:rsidR="00B87F1B" w:rsidRPr="004370DB" w:rsidRDefault="00B87F1B" w:rsidP="00B87F1B">
      <w:pPr>
        <w:autoSpaceDE w:val="0"/>
        <w:autoSpaceDN w:val="0"/>
        <w:adjustRightInd w:val="0"/>
        <w:spacing w:after="0" w:line="240" w:lineRule="auto"/>
        <w:jc w:val="center"/>
        <w:rPr>
          <w:rFonts w:ascii="Times New Roman" w:eastAsia="TimesNewRoman" w:hAnsi="Times New Roman"/>
          <w:bCs/>
          <w:i/>
          <w:iCs/>
          <w:color w:val="000000"/>
          <w:sz w:val="24"/>
          <w:szCs w:val="24"/>
          <w:lang w:val="ru-RU"/>
        </w:rPr>
      </w:pPr>
    </w:p>
    <w:p w:rsidR="00B87F1B" w:rsidRPr="004370DB" w:rsidRDefault="00B87F1B" w:rsidP="00B87F1B">
      <w:pPr>
        <w:autoSpaceDE w:val="0"/>
        <w:autoSpaceDN w:val="0"/>
        <w:adjustRightInd w:val="0"/>
        <w:spacing w:after="0" w:line="240" w:lineRule="auto"/>
        <w:jc w:val="center"/>
        <w:rPr>
          <w:rFonts w:ascii="Times New Roman" w:eastAsia="TimesNewRoman" w:hAnsi="Times New Roman"/>
          <w:bCs/>
          <w:iCs/>
          <w:color w:val="000000"/>
          <w:sz w:val="24"/>
          <w:szCs w:val="24"/>
          <w:lang w:val="ru-RU"/>
        </w:rPr>
      </w:pPr>
      <w:r w:rsidRPr="004370DB">
        <w:rPr>
          <w:rFonts w:ascii="Times New Roman" w:eastAsia="TimesNewRoman" w:hAnsi="Times New Roman"/>
          <w:bCs/>
          <w:iCs/>
          <w:color w:val="000000"/>
          <w:sz w:val="24"/>
          <w:szCs w:val="24"/>
          <w:lang w:val="ru-RU"/>
        </w:rPr>
        <w:t xml:space="preserve">19312 </w:t>
      </w:r>
      <w:r w:rsidRPr="00A92109">
        <w:rPr>
          <w:rFonts w:ascii="Times New Roman" w:eastAsia="TimesNewRoman" w:hAnsi="Times New Roman"/>
          <w:bCs/>
          <w:iCs/>
          <w:color w:val="000000"/>
          <w:sz w:val="24"/>
          <w:szCs w:val="24"/>
          <w:lang w:val="ru-RU"/>
        </w:rPr>
        <w:t>Вражогрнац</w:t>
      </w:r>
    </w:p>
    <w:p w:rsidR="00B87F1B" w:rsidRPr="00D83BC5" w:rsidRDefault="00B87F1B" w:rsidP="00B87F1B">
      <w:pPr>
        <w:spacing w:after="0" w:line="240" w:lineRule="auto"/>
        <w:jc w:val="center"/>
        <w:rPr>
          <w:rFonts w:ascii="Times New Roman" w:eastAsia="TimesNewRoman" w:hAnsi="Times New Roman"/>
          <w:color w:val="0000FF"/>
          <w:sz w:val="24"/>
          <w:szCs w:val="24"/>
          <w:lang w:val="ru-RU"/>
        </w:rPr>
      </w:pPr>
      <w:r w:rsidRPr="00A92109">
        <w:rPr>
          <w:rFonts w:ascii="Times New Roman" w:eastAsia="TimesNewRoman" w:hAnsi="Times New Roman"/>
          <w:bCs/>
          <w:iCs/>
          <w:color w:val="000000"/>
          <w:sz w:val="24"/>
          <w:szCs w:val="24"/>
          <w:lang w:val="fr-FR"/>
        </w:rPr>
        <w:t>E</w:t>
      </w:r>
      <w:r w:rsidRPr="00D83BC5">
        <w:rPr>
          <w:rFonts w:ascii="Times New Roman" w:eastAsia="TimesNewRoman" w:hAnsi="Times New Roman"/>
          <w:bCs/>
          <w:iCs/>
          <w:color w:val="000000"/>
          <w:sz w:val="24"/>
          <w:szCs w:val="24"/>
          <w:lang w:val="ru-RU"/>
        </w:rPr>
        <w:t>-</w:t>
      </w:r>
      <w:r w:rsidRPr="00A92109">
        <w:rPr>
          <w:rFonts w:ascii="Times New Roman" w:eastAsia="TimesNewRoman" w:hAnsi="Times New Roman"/>
          <w:bCs/>
          <w:iCs/>
          <w:color w:val="000000"/>
          <w:sz w:val="24"/>
          <w:szCs w:val="24"/>
          <w:lang w:val="fr-FR"/>
        </w:rPr>
        <w:t>mail</w:t>
      </w:r>
      <w:r w:rsidRPr="00D83BC5">
        <w:rPr>
          <w:rFonts w:ascii="Times New Roman" w:eastAsia="TimesNewRoman" w:hAnsi="Times New Roman"/>
          <w:bCs/>
          <w:iCs/>
          <w:color w:val="000000"/>
          <w:sz w:val="24"/>
          <w:szCs w:val="24"/>
          <w:lang w:val="ru-RU"/>
        </w:rPr>
        <w:t xml:space="preserve">: </w:t>
      </w:r>
      <w:r w:rsidRPr="00A92109">
        <w:rPr>
          <w:rFonts w:ascii="Times New Roman" w:eastAsia="TimesNewRoman" w:hAnsi="Times New Roman"/>
          <w:sz w:val="24"/>
          <w:szCs w:val="24"/>
          <w:lang w:val="sr-Cyrl-CS"/>
        </w:rPr>
        <w:t>19312</w:t>
      </w:r>
      <w:r w:rsidRPr="00A92109">
        <w:rPr>
          <w:rFonts w:ascii="Times New Roman" w:eastAsia="TimesNewRoman" w:hAnsi="Times New Roman"/>
          <w:sz w:val="24"/>
          <w:szCs w:val="24"/>
          <w:lang w:val="fr-FR"/>
        </w:rPr>
        <w:t>dositej</w:t>
      </w:r>
      <w:r w:rsidRPr="00D83BC5">
        <w:rPr>
          <w:rFonts w:ascii="Times New Roman" w:eastAsia="TimesNewRoman" w:hAnsi="Times New Roman"/>
          <w:sz w:val="24"/>
          <w:szCs w:val="24"/>
          <w:lang w:val="ru-RU"/>
        </w:rPr>
        <w:t>@</w:t>
      </w:r>
      <w:r w:rsidRPr="00A92109">
        <w:rPr>
          <w:rFonts w:ascii="Times New Roman" w:eastAsia="TimesNewRoman" w:hAnsi="Times New Roman"/>
          <w:sz w:val="24"/>
          <w:szCs w:val="24"/>
          <w:lang w:val="fr-FR"/>
        </w:rPr>
        <w:t>gmail</w:t>
      </w:r>
      <w:r w:rsidRPr="00D83BC5">
        <w:rPr>
          <w:rFonts w:ascii="Times New Roman" w:eastAsia="TimesNewRoman" w:hAnsi="Times New Roman"/>
          <w:sz w:val="24"/>
          <w:szCs w:val="24"/>
          <w:lang w:val="ru-RU"/>
        </w:rPr>
        <w:t>.</w:t>
      </w:r>
      <w:r w:rsidRPr="00A92109">
        <w:rPr>
          <w:rFonts w:ascii="Times New Roman" w:eastAsia="TimesNewRoman" w:hAnsi="Times New Roman"/>
          <w:sz w:val="24"/>
          <w:szCs w:val="24"/>
          <w:lang w:val="fr-FR"/>
        </w:rPr>
        <w:t>com</w:t>
      </w:r>
    </w:p>
    <w:p w:rsidR="00B87F1B" w:rsidRPr="005D06D5" w:rsidRDefault="00B87F1B" w:rsidP="00B87F1B">
      <w:pPr>
        <w:spacing w:after="0" w:line="240" w:lineRule="auto"/>
        <w:jc w:val="center"/>
        <w:rPr>
          <w:rFonts w:ascii="Times New Roman" w:hAnsi="Times New Roman"/>
          <w:sz w:val="24"/>
          <w:lang w:val="ru-RU"/>
        </w:rPr>
      </w:pPr>
    </w:p>
    <w:p w:rsidR="00B87F1B" w:rsidRPr="005D06D5" w:rsidRDefault="00B87F1B" w:rsidP="00B87F1B">
      <w:pPr>
        <w:spacing w:after="0" w:line="240" w:lineRule="auto"/>
        <w:jc w:val="center"/>
        <w:rPr>
          <w:rFonts w:ascii="Times New Roman" w:hAnsi="Times New Roman"/>
          <w:sz w:val="24"/>
          <w:lang w:val="ru-RU"/>
        </w:rPr>
      </w:pPr>
    </w:p>
    <w:p w:rsidR="00B87F1B" w:rsidRPr="005D06D5" w:rsidRDefault="00B87F1B" w:rsidP="00B87F1B">
      <w:pPr>
        <w:spacing w:after="0" w:line="240" w:lineRule="auto"/>
        <w:jc w:val="center"/>
        <w:rPr>
          <w:rFonts w:ascii="Times New Roman" w:hAnsi="Times New Roman"/>
          <w:sz w:val="24"/>
          <w:lang w:val="ru-RU"/>
        </w:rPr>
      </w:pPr>
    </w:p>
    <w:p w:rsidR="00B87F1B" w:rsidRPr="00001291" w:rsidRDefault="00B87F1B" w:rsidP="00B87F1B">
      <w:pPr>
        <w:spacing w:after="0" w:line="240" w:lineRule="auto"/>
        <w:jc w:val="center"/>
        <w:rPr>
          <w:rFonts w:ascii="Times New Roman" w:hAnsi="Times New Roman"/>
          <w:sz w:val="24"/>
          <w:lang w:val="ru-RU"/>
        </w:rPr>
      </w:pPr>
    </w:p>
    <w:p w:rsidR="00B87F1B" w:rsidRPr="00001291" w:rsidRDefault="00B87F1B" w:rsidP="00B87F1B">
      <w:pPr>
        <w:spacing w:after="0" w:line="240" w:lineRule="auto"/>
        <w:jc w:val="center"/>
        <w:rPr>
          <w:rFonts w:ascii="Times New Roman" w:hAnsi="Times New Roman"/>
          <w:sz w:val="24"/>
          <w:lang w:val="ru-RU"/>
        </w:rPr>
      </w:pPr>
    </w:p>
    <w:p w:rsidR="00B87F1B" w:rsidRPr="00001291" w:rsidRDefault="00B87F1B" w:rsidP="00B87F1B">
      <w:pPr>
        <w:spacing w:after="0" w:line="240" w:lineRule="auto"/>
        <w:jc w:val="center"/>
        <w:rPr>
          <w:rFonts w:ascii="Times New Roman" w:hAnsi="Times New Roman"/>
          <w:sz w:val="24"/>
          <w:lang w:val="ru-RU"/>
        </w:rPr>
      </w:pPr>
    </w:p>
    <w:p w:rsidR="00B87F1B" w:rsidRDefault="00B87F1B" w:rsidP="00B87F1B">
      <w:pPr>
        <w:spacing w:after="0" w:line="240" w:lineRule="auto"/>
        <w:jc w:val="center"/>
        <w:rPr>
          <w:rFonts w:ascii="Times New Roman" w:hAnsi="Times New Roman"/>
          <w:sz w:val="24"/>
        </w:rPr>
      </w:pPr>
    </w:p>
    <w:p w:rsidR="00B87F1B" w:rsidRPr="00004C43" w:rsidRDefault="00B87F1B" w:rsidP="00B87F1B">
      <w:pPr>
        <w:spacing w:after="0" w:line="240" w:lineRule="auto"/>
        <w:jc w:val="center"/>
        <w:rPr>
          <w:rFonts w:ascii="Times New Roman" w:hAnsi="Times New Roman"/>
          <w:sz w:val="24"/>
        </w:rPr>
      </w:pPr>
    </w:p>
    <w:p w:rsidR="00B87F1B" w:rsidRPr="00175002" w:rsidRDefault="00B87F1B" w:rsidP="00B87F1B">
      <w:pPr>
        <w:spacing w:after="0" w:line="240" w:lineRule="auto"/>
        <w:jc w:val="center"/>
        <w:rPr>
          <w:rFonts w:ascii="Times New Roman" w:hAnsi="Times New Roman"/>
          <w:sz w:val="24"/>
        </w:rPr>
      </w:pPr>
    </w:p>
    <w:p w:rsidR="00B87F1B" w:rsidRPr="006B7BD0" w:rsidRDefault="00B87F1B" w:rsidP="00B87F1B">
      <w:pPr>
        <w:spacing w:after="0" w:line="240" w:lineRule="auto"/>
        <w:jc w:val="center"/>
        <w:rPr>
          <w:rFonts w:ascii="Times New Roman" w:hAnsi="Times New Roman"/>
          <w:b/>
          <w:sz w:val="52"/>
          <w:lang w:val="sr-Cyrl-CS"/>
        </w:rPr>
      </w:pPr>
      <w:r>
        <w:rPr>
          <w:rFonts w:ascii="Times New Roman" w:hAnsi="Times New Roman"/>
          <w:b/>
          <w:sz w:val="52"/>
          <w:lang w:val="sr-Cyrl-CS"/>
        </w:rPr>
        <w:t xml:space="preserve">АНЕКС </w:t>
      </w:r>
      <w:r>
        <w:rPr>
          <w:rFonts w:ascii="Times New Roman" w:hAnsi="Times New Roman"/>
          <w:b/>
          <w:sz w:val="52"/>
          <w:lang w:val="ru-RU"/>
        </w:rPr>
        <w:t>ШКОЛСКОГ ПРОГРАМА</w:t>
      </w:r>
    </w:p>
    <w:p w:rsidR="00B87F1B" w:rsidRPr="00FC4807" w:rsidRDefault="00B87F1B" w:rsidP="00B87F1B">
      <w:pPr>
        <w:spacing w:after="0" w:line="240" w:lineRule="auto"/>
        <w:jc w:val="center"/>
        <w:rPr>
          <w:rFonts w:ascii="Times New Roman" w:hAnsi="Times New Roman"/>
          <w:sz w:val="24"/>
          <w:lang w:val="sr-Cyrl-CS"/>
        </w:rPr>
      </w:pPr>
    </w:p>
    <w:p w:rsidR="00B87F1B" w:rsidRPr="005D06D5" w:rsidRDefault="00B87F1B" w:rsidP="00B87F1B">
      <w:pPr>
        <w:spacing w:after="0" w:line="240" w:lineRule="auto"/>
        <w:jc w:val="center"/>
        <w:rPr>
          <w:rFonts w:ascii="Times New Roman" w:hAnsi="Times New Roman"/>
          <w:sz w:val="24"/>
          <w:lang w:val="ru-RU"/>
        </w:rPr>
      </w:pPr>
    </w:p>
    <w:p w:rsidR="00B87F1B" w:rsidRPr="005D06D5" w:rsidRDefault="00B87F1B" w:rsidP="00B87F1B">
      <w:pPr>
        <w:spacing w:after="0" w:line="240" w:lineRule="auto"/>
        <w:jc w:val="center"/>
        <w:rPr>
          <w:rFonts w:ascii="Times New Roman" w:hAnsi="Times New Roman"/>
          <w:sz w:val="24"/>
          <w:lang w:val="ru-RU"/>
        </w:rPr>
      </w:pPr>
    </w:p>
    <w:p w:rsidR="00B87F1B" w:rsidRPr="005D06D5" w:rsidRDefault="00B87F1B" w:rsidP="00B87F1B">
      <w:pPr>
        <w:spacing w:after="0" w:line="240" w:lineRule="auto"/>
        <w:jc w:val="center"/>
        <w:rPr>
          <w:rFonts w:ascii="Times New Roman" w:hAnsi="Times New Roman"/>
          <w:sz w:val="24"/>
          <w:lang w:val="ru-RU"/>
        </w:rPr>
      </w:pPr>
    </w:p>
    <w:p w:rsidR="00B87F1B" w:rsidRPr="005D06D5" w:rsidRDefault="00B87F1B" w:rsidP="00B87F1B">
      <w:pPr>
        <w:spacing w:after="0" w:line="240" w:lineRule="auto"/>
        <w:jc w:val="center"/>
        <w:rPr>
          <w:rFonts w:ascii="Times New Roman" w:hAnsi="Times New Roman"/>
          <w:sz w:val="24"/>
          <w:lang w:val="ru-RU"/>
        </w:rPr>
      </w:pPr>
    </w:p>
    <w:p w:rsidR="00B87F1B" w:rsidRPr="005D06D5" w:rsidRDefault="00B87F1B" w:rsidP="00B87F1B">
      <w:pPr>
        <w:spacing w:after="0" w:line="240" w:lineRule="auto"/>
        <w:jc w:val="center"/>
        <w:rPr>
          <w:rFonts w:ascii="Times New Roman" w:hAnsi="Times New Roman"/>
          <w:sz w:val="24"/>
          <w:lang w:val="ru-RU"/>
        </w:rPr>
      </w:pPr>
    </w:p>
    <w:p w:rsidR="00B87F1B" w:rsidRPr="005D06D5" w:rsidRDefault="00B87F1B" w:rsidP="00B87F1B">
      <w:pPr>
        <w:spacing w:after="0" w:line="240" w:lineRule="auto"/>
        <w:jc w:val="center"/>
        <w:rPr>
          <w:rFonts w:ascii="Times New Roman" w:hAnsi="Times New Roman"/>
          <w:sz w:val="24"/>
          <w:lang w:val="ru-RU"/>
        </w:rPr>
      </w:pPr>
    </w:p>
    <w:p w:rsidR="00B87F1B" w:rsidRPr="005D06D5" w:rsidRDefault="00B87F1B" w:rsidP="00B87F1B">
      <w:pPr>
        <w:spacing w:after="0" w:line="240" w:lineRule="auto"/>
        <w:jc w:val="center"/>
        <w:rPr>
          <w:rFonts w:ascii="Times New Roman" w:hAnsi="Times New Roman"/>
          <w:sz w:val="24"/>
          <w:lang w:val="ru-RU"/>
        </w:rPr>
      </w:pPr>
    </w:p>
    <w:p w:rsidR="00B87F1B" w:rsidRPr="005D06D5" w:rsidRDefault="00B87F1B" w:rsidP="00B87F1B">
      <w:pPr>
        <w:spacing w:after="0" w:line="240" w:lineRule="auto"/>
        <w:jc w:val="center"/>
        <w:rPr>
          <w:rFonts w:ascii="Times New Roman" w:hAnsi="Times New Roman"/>
          <w:sz w:val="24"/>
          <w:lang w:val="ru-RU"/>
        </w:rPr>
      </w:pPr>
    </w:p>
    <w:p w:rsidR="00B87F1B" w:rsidRPr="005D06D5" w:rsidRDefault="00B87F1B" w:rsidP="00B87F1B">
      <w:pPr>
        <w:spacing w:after="0" w:line="240" w:lineRule="auto"/>
        <w:jc w:val="center"/>
        <w:rPr>
          <w:rFonts w:ascii="Times New Roman" w:hAnsi="Times New Roman"/>
          <w:sz w:val="24"/>
          <w:lang w:val="ru-RU"/>
        </w:rPr>
      </w:pPr>
    </w:p>
    <w:p w:rsidR="00B87F1B" w:rsidRPr="005D06D5" w:rsidRDefault="00B87F1B" w:rsidP="00B87F1B">
      <w:pPr>
        <w:spacing w:after="0" w:line="240" w:lineRule="auto"/>
        <w:jc w:val="center"/>
        <w:rPr>
          <w:rFonts w:ascii="Times New Roman" w:hAnsi="Times New Roman"/>
          <w:sz w:val="24"/>
          <w:lang w:val="ru-RU"/>
        </w:rPr>
      </w:pPr>
    </w:p>
    <w:p w:rsidR="00B87F1B" w:rsidRPr="005D06D5" w:rsidRDefault="00B87F1B" w:rsidP="00B87F1B">
      <w:pPr>
        <w:spacing w:after="0" w:line="240" w:lineRule="auto"/>
        <w:jc w:val="center"/>
        <w:rPr>
          <w:rFonts w:ascii="Times New Roman" w:hAnsi="Times New Roman"/>
          <w:sz w:val="24"/>
          <w:lang w:val="ru-RU"/>
        </w:rPr>
      </w:pPr>
    </w:p>
    <w:p w:rsidR="00B87F1B" w:rsidRPr="005D06D5" w:rsidRDefault="00B87F1B" w:rsidP="00B87F1B">
      <w:pPr>
        <w:spacing w:after="0" w:line="240" w:lineRule="auto"/>
        <w:jc w:val="center"/>
        <w:rPr>
          <w:rFonts w:ascii="Times New Roman" w:hAnsi="Times New Roman"/>
          <w:sz w:val="24"/>
          <w:lang w:val="ru-RU"/>
        </w:rPr>
      </w:pPr>
    </w:p>
    <w:p w:rsidR="00B87F1B" w:rsidRPr="005D06D5" w:rsidRDefault="00B87F1B" w:rsidP="00B87F1B">
      <w:pPr>
        <w:spacing w:after="0" w:line="240" w:lineRule="auto"/>
        <w:jc w:val="center"/>
        <w:rPr>
          <w:rFonts w:ascii="Times New Roman" w:hAnsi="Times New Roman"/>
          <w:sz w:val="24"/>
          <w:lang w:val="ru-RU"/>
        </w:rPr>
      </w:pPr>
    </w:p>
    <w:p w:rsidR="00B87F1B" w:rsidRDefault="00B87F1B" w:rsidP="00B87F1B">
      <w:pPr>
        <w:spacing w:after="0" w:line="240" w:lineRule="auto"/>
        <w:jc w:val="center"/>
        <w:rPr>
          <w:rFonts w:ascii="Times New Roman" w:hAnsi="Times New Roman"/>
          <w:b/>
          <w:sz w:val="28"/>
          <w:lang w:val="sr-Latn-CS"/>
        </w:rPr>
      </w:pPr>
    </w:p>
    <w:p w:rsidR="00B87F1B" w:rsidRDefault="00B87F1B" w:rsidP="00B87F1B">
      <w:pPr>
        <w:spacing w:after="0" w:line="240" w:lineRule="auto"/>
        <w:jc w:val="center"/>
        <w:rPr>
          <w:rFonts w:ascii="Times New Roman" w:hAnsi="Times New Roman"/>
          <w:b/>
          <w:sz w:val="28"/>
          <w:lang w:val="sr-Latn-CS"/>
        </w:rPr>
      </w:pPr>
    </w:p>
    <w:p w:rsidR="00B87F1B" w:rsidRDefault="00B87F1B" w:rsidP="00B87F1B">
      <w:pPr>
        <w:spacing w:after="0" w:line="240" w:lineRule="auto"/>
        <w:jc w:val="center"/>
        <w:rPr>
          <w:rFonts w:ascii="Times New Roman" w:hAnsi="Times New Roman"/>
          <w:b/>
          <w:sz w:val="28"/>
          <w:lang w:val="sr-Latn-CS"/>
        </w:rPr>
      </w:pPr>
    </w:p>
    <w:p w:rsidR="00B87F1B" w:rsidRDefault="00B87F1B" w:rsidP="00B87F1B">
      <w:pPr>
        <w:spacing w:after="0" w:line="240" w:lineRule="auto"/>
        <w:jc w:val="center"/>
        <w:rPr>
          <w:rFonts w:ascii="Times New Roman" w:hAnsi="Times New Roman"/>
          <w:b/>
          <w:sz w:val="28"/>
          <w:lang w:val="sr-Latn-CS"/>
        </w:rPr>
      </w:pPr>
    </w:p>
    <w:p w:rsidR="00B87F1B" w:rsidRPr="00175002" w:rsidRDefault="00B87F1B" w:rsidP="00B87F1B">
      <w:pPr>
        <w:spacing w:after="0" w:line="240" w:lineRule="auto"/>
        <w:rPr>
          <w:rFonts w:ascii="Times New Roman" w:hAnsi="Times New Roman"/>
          <w:b/>
          <w:sz w:val="28"/>
        </w:rPr>
      </w:pPr>
    </w:p>
    <w:p w:rsidR="00B87F1B" w:rsidRPr="000B1B32" w:rsidRDefault="00B87F1B" w:rsidP="000B1B32">
      <w:pPr>
        <w:spacing w:after="0" w:line="240" w:lineRule="auto"/>
        <w:rPr>
          <w:rFonts w:ascii="Times New Roman" w:hAnsi="Times New Roman"/>
          <w:b/>
          <w:sz w:val="28"/>
        </w:rPr>
      </w:pPr>
    </w:p>
    <w:p w:rsidR="00B87F1B" w:rsidRPr="00001291" w:rsidRDefault="00B87F1B" w:rsidP="00B87F1B">
      <w:pPr>
        <w:spacing w:after="0" w:line="240" w:lineRule="auto"/>
        <w:jc w:val="center"/>
        <w:rPr>
          <w:rFonts w:ascii="Times New Roman" w:hAnsi="Times New Roman"/>
          <w:sz w:val="28"/>
          <w:lang w:val="ru-RU"/>
        </w:rPr>
      </w:pPr>
      <w:r w:rsidRPr="00A92109">
        <w:rPr>
          <w:rFonts w:ascii="Times New Roman" w:hAnsi="Times New Roman"/>
          <w:sz w:val="28"/>
          <w:lang w:val="ru-RU"/>
        </w:rPr>
        <w:t xml:space="preserve">Вражогрнац,  </w:t>
      </w:r>
      <w:r>
        <w:rPr>
          <w:rFonts w:ascii="Times New Roman" w:hAnsi="Times New Roman"/>
          <w:sz w:val="28"/>
          <w:lang w:val="ru-RU"/>
        </w:rPr>
        <w:t>септембар</w:t>
      </w:r>
      <w:r w:rsidRPr="00A92109">
        <w:rPr>
          <w:rFonts w:ascii="Times New Roman" w:hAnsi="Times New Roman"/>
          <w:sz w:val="28"/>
          <w:lang w:val="ru-RU"/>
        </w:rPr>
        <w:t xml:space="preserve"> 20</w:t>
      </w:r>
      <w:r>
        <w:rPr>
          <w:rFonts w:ascii="Times New Roman" w:hAnsi="Times New Roman"/>
          <w:sz w:val="28"/>
          <w:lang w:val="ru-RU"/>
        </w:rPr>
        <w:t>2</w:t>
      </w:r>
      <w:r w:rsidR="000B1B32">
        <w:rPr>
          <w:rFonts w:ascii="Times New Roman" w:hAnsi="Times New Roman"/>
          <w:sz w:val="28"/>
        </w:rPr>
        <w:t>6</w:t>
      </w:r>
      <w:r w:rsidRPr="00A92109">
        <w:rPr>
          <w:rFonts w:ascii="Times New Roman" w:hAnsi="Times New Roman"/>
          <w:sz w:val="28"/>
          <w:lang w:val="ru-RU"/>
        </w:rPr>
        <w:t>. године</w:t>
      </w:r>
    </w:p>
    <w:p w:rsidR="000B1B32" w:rsidRDefault="000B1B32" w:rsidP="000B1B32">
      <w:pPr>
        <w:pStyle w:val="ListParagraph"/>
        <w:jc w:val="center"/>
        <w:rPr>
          <w:b/>
        </w:rPr>
      </w:pPr>
      <w:r w:rsidRPr="00096822">
        <w:rPr>
          <w:b/>
          <w:lang w:val="sr-Cyrl-CS"/>
        </w:rPr>
        <w:lastRenderedPageBreak/>
        <w:t>Садржај:</w:t>
      </w:r>
    </w:p>
    <w:p w:rsidR="000B1B32" w:rsidRPr="0037313E" w:rsidRDefault="000B1B32" w:rsidP="000B1B32">
      <w:pPr>
        <w:pStyle w:val="ListParagraph"/>
        <w:jc w:val="center"/>
        <w:rPr>
          <w:b/>
        </w:rPr>
      </w:pPr>
    </w:p>
    <w:p w:rsidR="000B1B32" w:rsidRDefault="000B1B32" w:rsidP="000B1B32">
      <w:pPr>
        <w:pStyle w:val="ListParagraph"/>
        <w:numPr>
          <w:ilvl w:val="0"/>
          <w:numId w:val="7"/>
        </w:numPr>
        <w:autoSpaceDE w:val="0"/>
        <w:autoSpaceDN w:val="0"/>
        <w:spacing w:after="0"/>
        <w:contextualSpacing w:val="0"/>
      </w:pPr>
      <w:r>
        <w:t>ПРОГРАМ АКТИВНОСТИ, СА НАЧИНИМА И ПОСТУПЦИМА ЗА ЊИХОВО ОСТВАРИВАЊЕ</w:t>
      </w:r>
    </w:p>
    <w:p w:rsidR="000B1B32" w:rsidRPr="006A5BE6" w:rsidRDefault="000B1B32" w:rsidP="000B1B32">
      <w:pPr>
        <w:pStyle w:val="ListParagraph"/>
        <w:numPr>
          <w:ilvl w:val="0"/>
          <w:numId w:val="7"/>
        </w:numPr>
        <w:autoSpaceDE w:val="0"/>
        <w:autoSpaceDN w:val="0"/>
        <w:spacing w:after="0" w:line="240" w:lineRule="auto"/>
        <w:contextualSpacing w:val="0"/>
        <w:jc w:val="both"/>
        <w:rPr>
          <w:lang w:val="sr-Cyrl-CS"/>
        </w:rPr>
      </w:pPr>
      <w:r>
        <w:t>ОБОГАЋЕН ЈЕДНОСМЕНСКИ РАД</w:t>
      </w:r>
    </w:p>
    <w:p w:rsidR="006A5BE6" w:rsidRPr="000B1B32" w:rsidRDefault="006A5BE6" w:rsidP="000B1B32">
      <w:pPr>
        <w:pStyle w:val="ListParagraph"/>
        <w:numPr>
          <w:ilvl w:val="0"/>
          <w:numId w:val="7"/>
        </w:numPr>
        <w:autoSpaceDE w:val="0"/>
        <w:autoSpaceDN w:val="0"/>
        <w:spacing w:after="0" w:line="240" w:lineRule="auto"/>
        <w:contextualSpacing w:val="0"/>
        <w:jc w:val="both"/>
        <w:rPr>
          <w:lang w:val="sr-Cyrl-CS"/>
        </w:rPr>
      </w:pPr>
      <w:r>
        <w:rPr>
          <w:lang/>
        </w:rPr>
        <w:t>ТАБЕЛАРНИ ПРИКАЗ ВАННАСТАВНИХ АКТИВНОСТИ</w:t>
      </w:r>
    </w:p>
    <w:p w:rsidR="00B87F1B" w:rsidRDefault="00B87F1B" w:rsidP="00B87F1B">
      <w:pPr>
        <w:pStyle w:val="ListParagraph"/>
        <w:autoSpaceDE w:val="0"/>
        <w:autoSpaceDN w:val="0"/>
        <w:spacing w:after="0"/>
        <w:ind w:left="0"/>
        <w:contextualSpacing w:val="0"/>
        <w:jc w:val="center"/>
      </w:pPr>
    </w:p>
    <w:p w:rsidR="00B87F1B" w:rsidRDefault="00B87F1B" w:rsidP="00B87F1B">
      <w:pPr>
        <w:pStyle w:val="ListParagraph"/>
        <w:autoSpaceDE w:val="0"/>
        <w:autoSpaceDN w:val="0"/>
        <w:spacing w:after="0"/>
        <w:ind w:left="0"/>
        <w:contextualSpacing w:val="0"/>
        <w:jc w:val="center"/>
      </w:pPr>
    </w:p>
    <w:p w:rsidR="00B87F1B" w:rsidRDefault="00B87F1B" w:rsidP="00B87F1B">
      <w:pPr>
        <w:pStyle w:val="ListParagraph"/>
        <w:autoSpaceDE w:val="0"/>
        <w:autoSpaceDN w:val="0"/>
        <w:spacing w:after="0"/>
        <w:ind w:left="0"/>
        <w:contextualSpacing w:val="0"/>
        <w:jc w:val="center"/>
      </w:pPr>
    </w:p>
    <w:p w:rsidR="00B87F1B" w:rsidRDefault="00B87F1B" w:rsidP="00B87F1B">
      <w:pPr>
        <w:pStyle w:val="ListParagraph"/>
        <w:autoSpaceDE w:val="0"/>
        <w:autoSpaceDN w:val="0"/>
        <w:spacing w:after="0"/>
        <w:ind w:left="0"/>
        <w:contextualSpacing w:val="0"/>
        <w:jc w:val="center"/>
      </w:pPr>
    </w:p>
    <w:p w:rsidR="00B87F1B" w:rsidRDefault="00B87F1B" w:rsidP="00B87F1B">
      <w:pPr>
        <w:pStyle w:val="ListParagraph"/>
        <w:autoSpaceDE w:val="0"/>
        <w:autoSpaceDN w:val="0"/>
        <w:spacing w:after="0"/>
        <w:ind w:left="0"/>
        <w:contextualSpacing w:val="0"/>
        <w:jc w:val="center"/>
      </w:pPr>
    </w:p>
    <w:p w:rsidR="00B87F1B" w:rsidRDefault="00B87F1B" w:rsidP="00B87F1B">
      <w:pPr>
        <w:pStyle w:val="ListParagraph"/>
        <w:autoSpaceDE w:val="0"/>
        <w:autoSpaceDN w:val="0"/>
        <w:spacing w:after="0"/>
        <w:ind w:left="0"/>
        <w:contextualSpacing w:val="0"/>
        <w:jc w:val="center"/>
      </w:pPr>
    </w:p>
    <w:p w:rsidR="00B87F1B" w:rsidRDefault="00B87F1B" w:rsidP="00B87F1B">
      <w:pPr>
        <w:pStyle w:val="ListParagraph"/>
        <w:autoSpaceDE w:val="0"/>
        <w:autoSpaceDN w:val="0"/>
        <w:spacing w:after="0"/>
        <w:ind w:left="0"/>
        <w:contextualSpacing w:val="0"/>
        <w:jc w:val="center"/>
      </w:pPr>
    </w:p>
    <w:p w:rsidR="00B87F1B" w:rsidRDefault="00B87F1B" w:rsidP="00B87F1B">
      <w:pPr>
        <w:pStyle w:val="ListParagraph"/>
        <w:autoSpaceDE w:val="0"/>
        <w:autoSpaceDN w:val="0"/>
        <w:spacing w:after="0"/>
        <w:ind w:left="0"/>
        <w:contextualSpacing w:val="0"/>
        <w:jc w:val="center"/>
      </w:pPr>
    </w:p>
    <w:p w:rsidR="00B87F1B" w:rsidRDefault="00B87F1B" w:rsidP="00B87F1B">
      <w:pPr>
        <w:pStyle w:val="ListParagraph"/>
        <w:autoSpaceDE w:val="0"/>
        <w:autoSpaceDN w:val="0"/>
        <w:spacing w:after="0"/>
        <w:ind w:left="0"/>
        <w:contextualSpacing w:val="0"/>
        <w:jc w:val="center"/>
      </w:pPr>
    </w:p>
    <w:p w:rsidR="00B87F1B" w:rsidRDefault="00B87F1B" w:rsidP="00B87F1B">
      <w:pPr>
        <w:pStyle w:val="ListParagraph"/>
        <w:autoSpaceDE w:val="0"/>
        <w:autoSpaceDN w:val="0"/>
        <w:spacing w:after="0"/>
        <w:ind w:left="0"/>
        <w:contextualSpacing w:val="0"/>
        <w:jc w:val="center"/>
      </w:pPr>
    </w:p>
    <w:p w:rsidR="00B87F1B" w:rsidRDefault="00B87F1B" w:rsidP="00B87F1B">
      <w:pPr>
        <w:pStyle w:val="ListParagraph"/>
        <w:autoSpaceDE w:val="0"/>
        <w:autoSpaceDN w:val="0"/>
        <w:spacing w:after="0"/>
        <w:ind w:left="0"/>
        <w:contextualSpacing w:val="0"/>
        <w:jc w:val="center"/>
      </w:pPr>
    </w:p>
    <w:p w:rsidR="00B87F1B" w:rsidRDefault="00B87F1B" w:rsidP="00B87F1B">
      <w:pPr>
        <w:pStyle w:val="ListParagraph"/>
        <w:autoSpaceDE w:val="0"/>
        <w:autoSpaceDN w:val="0"/>
        <w:spacing w:after="0"/>
        <w:ind w:left="0"/>
        <w:contextualSpacing w:val="0"/>
        <w:jc w:val="center"/>
      </w:pPr>
    </w:p>
    <w:p w:rsidR="00B87F1B" w:rsidRDefault="00B87F1B" w:rsidP="00B87F1B">
      <w:pPr>
        <w:pStyle w:val="ListParagraph"/>
        <w:autoSpaceDE w:val="0"/>
        <w:autoSpaceDN w:val="0"/>
        <w:spacing w:after="0"/>
        <w:ind w:left="0"/>
        <w:contextualSpacing w:val="0"/>
        <w:jc w:val="center"/>
      </w:pPr>
    </w:p>
    <w:p w:rsidR="00B87F1B" w:rsidRDefault="00B87F1B" w:rsidP="00B87F1B">
      <w:pPr>
        <w:pStyle w:val="ListParagraph"/>
        <w:autoSpaceDE w:val="0"/>
        <w:autoSpaceDN w:val="0"/>
        <w:spacing w:after="0"/>
        <w:ind w:left="0"/>
        <w:contextualSpacing w:val="0"/>
        <w:jc w:val="center"/>
      </w:pPr>
    </w:p>
    <w:p w:rsidR="00B87F1B" w:rsidRDefault="00B87F1B" w:rsidP="00B87F1B">
      <w:pPr>
        <w:pStyle w:val="ListParagraph"/>
        <w:autoSpaceDE w:val="0"/>
        <w:autoSpaceDN w:val="0"/>
        <w:spacing w:after="0"/>
        <w:ind w:left="0"/>
        <w:contextualSpacing w:val="0"/>
        <w:jc w:val="center"/>
      </w:pPr>
    </w:p>
    <w:p w:rsidR="00B87F1B" w:rsidRDefault="00B87F1B" w:rsidP="00B87F1B">
      <w:pPr>
        <w:pStyle w:val="ListParagraph"/>
        <w:autoSpaceDE w:val="0"/>
        <w:autoSpaceDN w:val="0"/>
        <w:spacing w:after="0"/>
        <w:ind w:left="0"/>
        <w:contextualSpacing w:val="0"/>
        <w:jc w:val="center"/>
      </w:pPr>
    </w:p>
    <w:p w:rsidR="00B87F1B" w:rsidRDefault="00B87F1B" w:rsidP="00B87F1B">
      <w:pPr>
        <w:pStyle w:val="ListParagraph"/>
        <w:autoSpaceDE w:val="0"/>
        <w:autoSpaceDN w:val="0"/>
        <w:spacing w:after="0"/>
        <w:ind w:left="0"/>
        <w:contextualSpacing w:val="0"/>
        <w:jc w:val="center"/>
      </w:pPr>
    </w:p>
    <w:p w:rsidR="00B87F1B" w:rsidRDefault="00B87F1B" w:rsidP="00B87F1B">
      <w:pPr>
        <w:pStyle w:val="ListParagraph"/>
        <w:autoSpaceDE w:val="0"/>
        <w:autoSpaceDN w:val="0"/>
        <w:spacing w:after="0"/>
        <w:ind w:left="0"/>
        <w:contextualSpacing w:val="0"/>
        <w:jc w:val="center"/>
      </w:pPr>
    </w:p>
    <w:p w:rsidR="00B87F1B" w:rsidRDefault="00B87F1B" w:rsidP="00B87F1B">
      <w:pPr>
        <w:pStyle w:val="ListParagraph"/>
        <w:autoSpaceDE w:val="0"/>
        <w:autoSpaceDN w:val="0"/>
        <w:spacing w:after="0"/>
        <w:ind w:left="0"/>
        <w:contextualSpacing w:val="0"/>
        <w:jc w:val="center"/>
      </w:pPr>
    </w:p>
    <w:p w:rsidR="00B87F1B" w:rsidRDefault="00B87F1B" w:rsidP="00B87F1B">
      <w:pPr>
        <w:pStyle w:val="ListParagraph"/>
        <w:autoSpaceDE w:val="0"/>
        <w:autoSpaceDN w:val="0"/>
        <w:spacing w:after="0"/>
        <w:ind w:left="0"/>
        <w:contextualSpacing w:val="0"/>
        <w:jc w:val="center"/>
      </w:pPr>
    </w:p>
    <w:p w:rsidR="000B1B32" w:rsidRDefault="000B1B32" w:rsidP="00B87F1B">
      <w:pPr>
        <w:pStyle w:val="ListParagraph"/>
        <w:autoSpaceDE w:val="0"/>
        <w:autoSpaceDN w:val="0"/>
        <w:spacing w:after="0"/>
        <w:ind w:left="0"/>
        <w:contextualSpacing w:val="0"/>
        <w:jc w:val="center"/>
      </w:pPr>
    </w:p>
    <w:p w:rsidR="000B1B32" w:rsidRDefault="000B1B32" w:rsidP="00B87F1B">
      <w:pPr>
        <w:pStyle w:val="ListParagraph"/>
        <w:autoSpaceDE w:val="0"/>
        <w:autoSpaceDN w:val="0"/>
        <w:spacing w:after="0"/>
        <w:ind w:left="0"/>
        <w:contextualSpacing w:val="0"/>
        <w:jc w:val="center"/>
      </w:pPr>
    </w:p>
    <w:p w:rsidR="000B1B32" w:rsidRDefault="000B1B32" w:rsidP="00B87F1B">
      <w:pPr>
        <w:pStyle w:val="ListParagraph"/>
        <w:autoSpaceDE w:val="0"/>
        <w:autoSpaceDN w:val="0"/>
        <w:spacing w:after="0"/>
        <w:ind w:left="0"/>
        <w:contextualSpacing w:val="0"/>
        <w:jc w:val="center"/>
      </w:pPr>
    </w:p>
    <w:p w:rsidR="000B1B32" w:rsidRDefault="000B1B32" w:rsidP="00B87F1B">
      <w:pPr>
        <w:pStyle w:val="ListParagraph"/>
        <w:autoSpaceDE w:val="0"/>
        <w:autoSpaceDN w:val="0"/>
        <w:spacing w:after="0"/>
        <w:ind w:left="0"/>
        <w:contextualSpacing w:val="0"/>
        <w:jc w:val="center"/>
      </w:pPr>
    </w:p>
    <w:p w:rsidR="000B1B32" w:rsidRDefault="000B1B32" w:rsidP="00B87F1B">
      <w:pPr>
        <w:pStyle w:val="ListParagraph"/>
        <w:autoSpaceDE w:val="0"/>
        <w:autoSpaceDN w:val="0"/>
        <w:spacing w:after="0"/>
        <w:ind w:left="0"/>
        <w:contextualSpacing w:val="0"/>
        <w:jc w:val="center"/>
      </w:pPr>
    </w:p>
    <w:p w:rsidR="000B1B32" w:rsidRDefault="000B1B32" w:rsidP="00B87F1B">
      <w:pPr>
        <w:pStyle w:val="ListParagraph"/>
        <w:autoSpaceDE w:val="0"/>
        <w:autoSpaceDN w:val="0"/>
        <w:spacing w:after="0"/>
        <w:ind w:left="0"/>
        <w:contextualSpacing w:val="0"/>
        <w:jc w:val="center"/>
      </w:pPr>
    </w:p>
    <w:p w:rsidR="000B1B32" w:rsidRDefault="000B1B32" w:rsidP="00B87F1B">
      <w:pPr>
        <w:pStyle w:val="ListParagraph"/>
        <w:autoSpaceDE w:val="0"/>
        <w:autoSpaceDN w:val="0"/>
        <w:spacing w:after="0"/>
        <w:ind w:left="0"/>
        <w:contextualSpacing w:val="0"/>
        <w:jc w:val="center"/>
      </w:pPr>
    </w:p>
    <w:p w:rsidR="000B1B32" w:rsidRDefault="000B1B32" w:rsidP="00B87F1B">
      <w:pPr>
        <w:pStyle w:val="ListParagraph"/>
        <w:autoSpaceDE w:val="0"/>
        <w:autoSpaceDN w:val="0"/>
        <w:spacing w:after="0"/>
        <w:ind w:left="0"/>
        <w:contextualSpacing w:val="0"/>
        <w:jc w:val="center"/>
      </w:pPr>
    </w:p>
    <w:p w:rsidR="000B1B32" w:rsidRDefault="000B1B32" w:rsidP="00B87F1B">
      <w:pPr>
        <w:pStyle w:val="ListParagraph"/>
        <w:autoSpaceDE w:val="0"/>
        <w:autoSpaceDN w:val="0"/>
        <w:spacing w:after="0"/>
        <w:ind w:left="0"/>
        <w:contextualSpacing w:val="0"/>
        <w:jc w:val="center"/>
      </w:pPr>
    </w:p>
    <w:p w:rsidR="000B1B32" w:rsidRDefault="000B1B32" w:rsidP="00B87F1B">
      <w:pPr>
        <w:pStyle w:val="ListParagraph"/>
        <w:autoSpaceDE w:val="0"/>
        <w:autoSpaceDN w:val="0"/>
        <w:spacing w:after="0"/>
        <w:ind w:left="0"/>
        <w:contextualSpacing w:val="0"/>
        <w:jc w:val="center"/>
      </w:pPr>
    </w:p>
    <w:p w:rsidR="000B1B32" w:rsidRDefault="000B1B32" w:rsidP="00B87F1B">
      <w:pPr>
        <w:pStyle w:val="ListParagraph"/>
        <w:autoSpaceDE w:val="0"/>
        <w:autoSpaceDN w:val="0"/>
        <w:spacing w:after="0"/>
        <w:ind w:left="0"/>
        <w:contextualSpacing w:val="0"/>
        <w:jc w:val="center"/>
      </w:pPr>
    </w:p>
    <w:p w:rsidR="000B1B32" w:rsidRDefault="000B1B32" w:rsidP="00B87F1B">
      <w:pPr>
        <w:pStyle w:val="ListParagraph"/>
        <w:autoSpaceDE w:val="0"/>
        <w:autoSpaceDN w:val="0"/>
        <w:spacing w:after="0"/>
        <w:ind w:left="0"/>
        <w:contextualSpacing w:val="0"/>
        <w:jc w:val="center"/>
      </w:pPr>
    </w:p>
    <w:p w:rsidR="000B1B32" w:rsidRDefault="000B1B32" w:rsidP="00B87F1B">
      <w:pPr>
        <w:pStyle w:val="ListParagraph"/>
        <w:autoSpaceDE w:val="0"/>
        <w:autoSpaceDN w:val="0"/>
        <w:spacing w:after="0"/>
        <w:ind w:left="0"/>
        <w:contextualSpacing w:val="0"/>
        <w:jc w:val="center"/>
      </w:pPr>
    </w:p>
    <w:p w:rsidR="000B1B32" w:rsidRDefault="000B1B32" w:rsidP="00B87F1B">
      <w:pPr>
        <w:pStyle w:val="ListParagraph"/>
        <w:autoSpaceDE w:val="0"/>
        <w:autoSpaceDN w:val="0"/>
        <w:spacing w:after="0"/>
        <w:ind w:left="0"/>
        <w:contextualSpacing w:val="0"/>
        <w:jc w:val="center"/>
      </w:pPr>
    </w:p>
    <w:p w:rsidR="000B1B32" w:rsidRDefault="000B1B32" w:rsidP="00B87F1B">
      <w:pPr>
        <w:pStyle w:val="ListParagraph"/>
        <w:autoSpaceDE w:val="0"/>
        <w:autoSpaceDN w:val="0"/>
        <w:spacing w:after="0"/>
        <w:ind w:left="0"/>
        <w:contextualSpacing w:val="0"/>
        <w:jc w:val="center"/>
      </w:pPr>
    </w:p>
    <w:p w:rsidR="00B87F1B" w:rsidRDefault="00B87F1B" w:rsidP="00B87F1B">
      <w:pPr>
        <w:pStyle w:val="ListParagraph"/>
        <w:autoSpaceDE w:val="0"/>
        <w:autoSpaceDN w:val="0"/>
        <w:spacing w:after="0"/>
        <w:ind w:left="0"/>
        <w:contextualSpacing w:val="0"/>
        <w:jc w:val="center"/>
      </w:pPr>
    </w:p>
    <w:p w:rsidR="00B87F1B" w:rsidRDefault="00B87F1B" w:rsidP="00B87F1B">
      <w:pPr>
        <w:pStyle w:val="ListParagraph"/>
        <w:autoSpaceDE w:val="0"/>
        <w:autoSpaceDN w:val="0"/>
        <w:spacing w:after="0"/>
        <w:ind w:left="0"/>
        <w:contextualSpacing w:val="0"/>
        <w:jc w:val="center"/>
      </w:pPr>
    </w:p>
    <w:p w:rsidR="00B87F1B" w:rsidRDefault="00B87F1B" w:rsidP="00B87F1B">
      <w:pPr>
        <w:pStyle w:val="ListParagraph"/>
        <w:autoSpaceDE w:val="0"/>
        <w:autoSpaceDN w:val="0"/>
        <w:spacing w:after="0"/>
        <w:ind w:left="0"/>
        <w:contextualSpacing w:val="0"/>
        <w:jc w:val="center"/>
      </w:pPr>
    </w:p>
    <w:p w:rsidR="00B87F1B" w:rsidRDefault="00B87F1B" w:rsidP="000B1B32">
      <w:pPr>
        <w:pStyle w:val="ListParagraph"/>
        <w:numPr>
          <w:ilvl w:val="0"/>
          <w:numId w:val="8"/>
        </w:numPr>
        <w:autoSpaceDE w:val="0"/>
        <w:autoSpaceDN w:val="0"/>
        <w:spacing w:after="0"/>
        <w:contextualSpacing w:val="0"/>
        <w:jc w:val="center"/>
      </w:pPr>
      <w:r>
        <w:lastRenderedPageBreak/>
        <w:t>ПРОГРАМ АКТИВНОСТИ, СА НАЧИНИМА И ПОСТУПЦИМА ЗА ЊИХОВО ОСТВАРИВАЊЕ</w:t>
      </w:r>
    </w:p>
    <w:p w:rsidR="00B87F1B" w:rsidRDefault="00B87F1B" w:rsidP="00B87F1B">
      <w:pPr>
        <w:pStyle w:val="ListParagraph"/>
        <w:autoSpaceDE w:val="0"/>
        <w:autoSpaceDN w:val="0"/>
        <w:spacing w:after="0"/>
        <w:ind w:left="0"/>
        <w:contextualSpacing w:val="0"/>
        <w:jc w:val="center"/>
      </w:pPr>
    </w:p>
    <w:tbl>
      <w:tblPr>
        <w:tblStyle w:val="TableGrid"/>
        <w:tblW w:w="5000" w:type="pct"/>
        <w:tblLook w:val="04A0"/>
      </w:tblPr>
      <w:tblGrid>
        <w:gridCol w:w="2226"/>
        <w:gridCol w:w="1680"/>
        <w:gridCol w:w="3403"/>
        <w:gridCol w:w="1933"/>
      </w:tblGrid>
      <w:tr w:rsidR="00B87F1B" w:rsidRPr="00603E7E" w:rsidTr="00E41A6A">
        <w:tc>
          <w:tcPr>
            <w:tcW w:w="1204" w:type="pct"/>
            <w:vAlign w:val="center"/>
          </w:tcPr>
          <w:p w:rsidR="00B87F1B" w:rsidRPr="00603E7E" w:rsidRDefault="00B87F1B" w:rsidP="00E41A6A">
            <w:pPr>
              <w:pStyle w:val="ListParagraph"/>
              <w:spacing w:line="276" w:lineRule="auto"/>
              <w:ind w:left="0"/>
              <w:rPr>
                <w:sz w:val="20"/>
                <w:szCs w:val="20"/>
              </w:rPr>
            </w:pPr>
            <w:r w:rsidRPr="00603E7E">
              <w:rPr>
                <w:sz w:val="20"/>
                <w:szCs w:val="20"/>
              </w:rPr>
              <w:t>СЛОБОДНЕ НАСТАВНЕ АКТИВНОСТИ</w:t>
            </w:r>
          </w:p>
        </w:tc>
        <w:tc>
          <w:tcPr>
            <w:tcW w:w="909" w:type="pct"/>
            <w:vAlign w:val="center"/>
          </w:tcPr>
          <w:p w:rsidR="00B87F1B" w:rsidRPr="00603E7E" w:rsidRDefault="00B87F1B" w:rsidP="00E41A6A">
            <w:pPr>
              <w:pStyle w:val="ListParagraph"/>
              <w:spacing w:line="276" w:lineRule="auto"/>
              <w:ind w:left="0"/>
              <w:rPr>
                <w:sz w:val="20"/>
                <w:szCs w:val="20"/>
              </w:rPr>
            </w:pPr>
            <w:r w:rsidRPr="00603E7E">
              <w:rPr>
                <w:sz w:val="20"/>
                <w:szCs w:val="20"/>
              </w:rPr>
              <w:t>РАЗРЕД</w:t>
            </w:r>
          </w:p>
        </w:tc>
        <w:tc>
          <w:tcPr>
            <w:tcW w:w="1841" w:type="pct"/>
            <w:vAlign w:val="center"/>
          </w:tcPr>
          <w:p w:rsidR="00B87F1B" w:rsidRPr="00603E7E" w:rsidRDefault="00B87F1B" w:rsidP="00E41A6A">
            <w:pPr>
              <w:pStyle w:val="ListParagraph"/>
              <w:spacing w:line="276" w:lineRule="auto"/>
              <w:ind w:left="0"/>
              <w:rPr>
                <w:sz w:val="20"/>
                <w:szCs w:val="20"/>
              </w:rPr>
            </w:pPr>
            <w:r w:rsidRPr="00603E7E">
              <w:rPr>
                <w:sz w:val="20"/>
                <w:szCs w:val="20"/>
              </w:rPr>
              <w:t>АКТИВНОСТ</w:t>
            </w:r>
          </w:p>
        </w:tc>
        <w:tc>
          <w:tcPr>
            <w:tcW w:w="1046" w:type="pct"/>
            <w:vAlign w:val="center"/>
          </w:tcPr>
          <w:p w:rsidR="00B87F1B" w:rsidRPr="00603E7E" w:rsidRDefault="00B87F1B" w:rsidP="00E41A6A">
            <w:pPr>
              <w:pStyle w:val="ListParagraph"/>
              <w:spacing w:line="276" w:lineRule="auto"/>
              <w:ind w:left="0"/>
              <w:rPr>
                <w:sz w:val="20"/>
                <w:szCs w:val="20"/>
              </w:rPr>
            </w:pPr>
            <w:r w:rsidRPr="00603E7E">
              <w:rPr>
                <w:sz w:val="20"/>
                <w:szCs w:val="20"/>
              </w:rPr>
              <w:t>БРОЈ ЧАСОВА ГОДИШЊЕ</w:t>
            </w:r>
          </w:p>
        </w:tc>
      </w:tr>
      <w:tr w:rsidR="00B87F1B" w:rsidRPr="00603E7E" w:rsidTr="00E41A6A">
        <w:tc>
          <w:tcPr>
            <w:tcW w:w="1204" w:type="pct"/>
            <w:vAlign w:val="center"/>
          </w:tcPr>
          <w:p w:rsidR="00B87F1B" w:rsidRPr="00B87F1B" w:rsidRDefault="00B87F1B" w:rsidP="00E41A6A">
            <w:pPr>
              <w:pStyle w:val="ListParagraph"/>
              <w:spacing w:line="276" w:lineRule="auto"/>
              <w:ind w:left="0"/>
              <w:rPr>
                <w:sz w:val="20"/>
                <w:szCs w:val="20"/>
              </w:rPr>
            </w:pPr>
            <w:r>
              <w:rPr>
                <w:sz w:val="20"/>
                <w:szCs w:val="20"/>
              </w:rPr>
              <w:t>Сачувајмо нашу планету</w:t>
            </w:r>
          </w:p>
        </w:tc>
        <w:tc>
          <w:tcPr>
            <w:tcW w:w="909" w:type="pct"/>
            <w:vAlign w:val="center"/>
          </w:tcPr>
          <w:p w:rsidR="00B87F1B" w:rsidRPr="00603E7E" w:rsidRDefault="00B87F1B" w:rsidP="00E41A6A">
            <w:pPr>
              <w:pStyle w:val="ListParagraph"/>
              <w:spacing w:line="276" w:lineRule="auto"/>
              <w:ind w:left="0"/>
              <w:rPr>
                <w:sz w:val="20"/>
                <w:szCs w:val="20"/>
              </w:rPr>
            </w:pPr>
            <w:r w:rsidRPr="00603E7E">
              <w:rPr>
                <w:sz w:val="20"/>
                <w:szCs w:val="20"/>
              </w:rPr>
              <w:t>5.</w:t>
            </w:r>
          </w:p>
        </w:tc>
        <w:tc>
          <w:tcPr>
            <w:tcW w:w="1841" w:type="pct"/>
            <w:vAlign w:val="center"/>
          </w:tcPr>
          <w:p w:rsidR="00B87F1B" w:rsidRPr="00B87F1B" w:rsidRDefault="00B87F1B" w:rsidP="00E41A6A">
            <w:pPr>
              <w:autoSpaceDE w:val="0"/>
              <w:autoSpaceDN w:val="0"/>
              <w:adjustRightInd w:val="0"/>
              <w:spacing w:line="276" w:lineRule="auto"/>
              <w:rPr>
                <w:rFonts w:ascii="Times New Roman" w:hAnsi="Times New Roman" w:cs="Times New Roman"/>
                <w:sz w:val="20"/>
                <w:szCs w:val="20"/>
              </w:rPr>
            </w:pPr>
            <w:r w:rsidRPr="00B87F1B">
              <w:rPr>
                <w:rStyle w:val="bold"/>
                <w:rFonts w:ascii="Times New Roman" w:hAnsi="Times New Roman" w:cs="Times New Roman"/>
                <w:bCs/>
                <w:color w:val="000000"/>
                <w:sz w:val="20"/>
                <w:szCs w:val="20"/>
              </w:rPr>
              <w:t>Циљ</w:t>
            </w:r>
            <w:r w:rsidRPr="00B87F1B">
              <w:rPr>
                <w:rFonts w:ascii="Times New Roman" w:hAnsi="Times New Roman" w:cs="Times New Roman"/>
                <w:color w:val="000000"/>
                <w:sz w:val="20"/>
                <w:szCs w:val="20"/>
              </w:rPr>
              <w:t> учења слободне наставне активности Сачувајмо нашу планету јесте развијање функционалне писмености из области заштите животне средине, разумевање односа човек – природа са циљем бољег схватања света који га окружује, лакше сналажење у природном и социјалном окружењу и формирање одговорног и активног појединца у циљу разумевања и примене концепта одрживог развоја.</w:t>
            </w:r>
          </w:p>
        </w:tc>
        <w:tc>
          <w:tcPr>
            <w:tcW w:w="1046" w:type="pct"/>
            <w:vAlign w:val="center"/>
          </w:tcPr>
          <w:p w:rsidR="00B87F1B" w:rsidRPr="00603E7E" w:rsidRDefault="00B87F1B" w:rsidP="00E41A6A">
            <w:pPr>
              <w:pStyle w:val="ListParagraph"/>
              <w:spacing w:line="276" w:lineRule="auto"/>
              <w:ind w:left="0"/>
              <w:rPr>
                <w:sz w:val="20"/>
                <w:szCs w:val="20"/>
              </w:rPr>
            </w:pPr>
            <w:r w:rsidRPr="00603E7E">
              <w:rPr>
                <w:sz w:val="20"/>
                <w:szCs w:val="20"/>
              </w:rPr>
              <w:t>36</w:t>
            </w:r>
          </w:p>
        </w:tc>
      </w:tr>
      <w:tr w:rsidR="00B87F1B" w:rsidRPr="00603E7E" w:rsidTr="00E41A6A">
        <w:tc>
          <w:tcPr>
            <w:tcW w:w="1204" w:type="pct"/>
            <w:vAlign w:val="center"/>
          </w:tcPr>
          <w:p w:rsidR="00B87F1B" w:rsidRPr="00B87F1B" w:rsidRDefault="00B87F1B" w:rsidP="00E41A6A">
            <w:pPr>
              <w:pStyle w:val="ListParagraph"/>
              <w:spacing w:line="276" w:lineRule="auto"/>
              <w:ind w:left="0"/>
              <w:rPr>
                <w:sz w:val="20"/>
                <w:szCs w:val="20"/>
              </w:rPr>
            </w:pPr>
            <w:r>
              <w:rPr>
                <w:sz w:val="20"/>
                <w:szCs w:val="20"/>
              </w:rPr>
              <w:t>Вежбањем до здравља</w:t>
            </w:r>
          </w:p>
        </w:tc>
        <w:tc>
          <w:tcPr>
            <w:tcW w:w="909" w:type="pct"/>
            <w:vAlign w:val="center"/>
          </w:tcPr>
          <w:p w:rsidR="00B87F1B" w:rsidRPr="00603E7E" w:rsidRDefault="00B87F1B" w:rsidP="00E41A6A">
            <w:pPr>
              <w:pStyle w:val="ListParagraph"/>
              <w:spacing w:line="276" w:lineRule="auto"/>
              <w:ind w:left="0"/>
              <w:rPr>
                <w:sz w:val="20"/>
                <w:szCs w:val="20"/>
              </w:rPr>
            </w:pPr>
            <w:r w:rsidRPr="00603E7E">
              <w:rPr>
                <w:sz w:val="20"/>
                <w:szCs w:val="20"/>
              </w:rPr>
              <w:t>6.</w:t>
            </w:r>
          </w:p>
        </w:tc>
        <w:tc>
          <w:tcPr>
            <w:tcW w:w="1841" w:type="pct"/>
            <w:vAlign w:val="center"/>
          </w:tcPr>
          <w:p w:rsidR="00B87F1B" w:rsidRPr="00B87F1B" w:rsidRDefault="00B87F1B" w:rsidP="00B87F1B">
            <w:pPr>
              <w:jc w:val="both"/>
              <w:rPr>
                <w:rFonts w:ascii="Times New Roman" w:eastAsia="Times New Roman" w:hAnsi="Times New Roman" w:cs="Times New Roman"/>
                <w:color w:val="000000"/>
                <w:sz w:val="20"/>
                <w:szCs w:val="20"/>
                <w:shd w:val="clear" w:color="auto" w:fill="FFFFFF"/>
              </w:rPr>
            </w:pPr>
            <w:r w:rsidRPr="00B87F1B">
              <w:rPr>
                <w:rFonts w:ascii="Times New Roman" w:eastAsia="Times New Roman" w:hAnsi="Times New Roman" w:cs="Times New Roman"/>
                <w:color w:val="000000"/>
                <w:sz w:val="20"/>
                <w:szCs w:val="20"/>
              </w:rPr>
              <w:t xml:space="preserve">Циљ учења програма слободне наставнe активности Вежбањем до здравља је да ученик </w:t>
            </w:r>
            <w:r w:rsidRPr="00B87F1B">
              <w:rPr>
                <w:rFonts w:ascii="Times New Roman" w:eastAsia="Times New Roman" w:hAnsi="Times New Roman" w:cs="Times New Roman"/>
                <w:color w:val="000000"/>
                <w:sz w:val="20"/>
                <w:szCs w:val="20"/>
                <w:shd w:val="clear" w:color="auto" w:fill="FFFFFF"/>
              </w:rPr>
              <w:t xml:space="preserve">овлада знањима, развије вештине и формира ставове и вредности од значаја за одговоран однос према сопственом здрављу, физичком вежбању и здравим животним навикама. </w:t>
            </w:r>
          </w:p>
        </w:tc>
        <w:tc>
          <w:tcPr>
            <w:tcW w:w="1046" w:type="pct"/>
            <w:vAlign w:val="center"/>
          </w:tcPr>
          <w:p w:rsidR="00B87F1B" w:rsidRPr="00603E7E" w:rsidRDefault="00B87F1B" w:rsidP="00E41A6A">
            <w:pPr>
              <w:pStyle w:val="ListParagraph"/>
              <w:spacing w:line="276" w:lineRule="auto"/>
              <w:ind w:left="0"/>
              <w:rPr>
                <w:sz w:val="20"/>
                <w:szCs w:val="20"/>
              </w:rPr>
            </w:pPr>
            <w:r w:rsidRPr="00603E7E">
              <w:rPr>
                <w:sz w:val="20"/>
                <w:szCs w:val="20"/>
              </w:rPr>
              <w:t>36</w:t>
            </w:r>
          </w:p>
        </w:tc>
      </w:tr>
      <w:tr w:rsidR="00B87F1B" w:rsidRPr="00603E7E" w:rsidTr="00E41A6A">
        <w:tc>
          <w:tcPr>
            <w:tcW w:w="1204" w:type="pct"/>
            <w:vAlign w:val="center"/>
          </w:tcPr>
          <w:p w:rsidR="00B87F1B" w:rsidRPr="00B87F1B" w:rsidRDefault="00B87F1B" w:rsidP="00E41A6A">
            <w:pPr>
              <w:pStyle w:val="ListParagraph"/>
              <w:spacing w:line="276" w:lineRule="auto"/>
              <w:ind w:left="0"/>
              <w:rPr>
                <w:sz w:val="20"/>
                <w:szCs w:val="20"/>
              </w:rPr>
            </w:pPr>
            <w:r>
              <w:rPr>
                <w:sz w:val="20"/>
                <w:szCs w:val="20"/>
              </w:rPr>
              <w:t>Филозофија са децом</w:t>
            </w:r>
          </w:p>
        </w:tc>
        <w:tc>
          <w:tcPr>
            <w:tcW w:w="909" w:type="pct"/>
            <w:vAlign w:val="center"/>
          </w:tcPr>
          <w:p w:rsidR="00B87F1B" w:rsidRPr="00603E7E" w:rsidRDefault="00B87F1B" w:rsidP="00E41A6A">
            <w:pPr>
              <w:pStyle w:val="ListParagraph"/>
              <w:spacing w:line="276" w:lineRule="auto"/>
              <w:ind w:left="0"/>
              <w:rPr>
                <w:sz w:val="20"/>
                <w:szCs w:val="20"/>
              </w:rPr>
            </w:pPr>
            <w:r w:rsidRPr="00603E7E">
              <w:rPr>
                <w:sz w:val="20"/>
                <w:szCs w:val="20"/>
              </w:rPr>
              <w:t>7.</w:t>
            </w:r>
          </w:p>
        </w:tc>
        <w:tc>
          <w:tcPr>
            <w:tcW w:w="1841" w:type="pct"/>
            <w:vAlign w:val="center"/>
          </w:tcPr>
          <w:p w:rsidR="00B87F1B" w:rsidRPr="00603E7E" w:rsidRDefault="00B87F1B" w:rsidP="00E41A6A">
            <w:pPr>
              <w:pStyle w:val="ListParagraph"/>
              <w:spacing w:line="276" w:lineRule="auto"/>
              <w:ind w:left="0"/>
              <w:rPr>
                <w:sz w:val="20"/>
                <w:szCs w:val="20"/>
              </w:rPr>
            </w:pPr>
            <w:r w:rsidRPr="00C46735">
              <w:rPr>
                <w:sz w:val="20"/>
                <w:szCs w:val="20"/>
              </w:rPr>
              <w:t>Циљ учења слободне наставне активности је да ученик развија вештине комуникације и сарадње, критичко и стваралачко мишљење, осетљивост за естетику, радозналост, мотивацију за истраживање и изражавање у различитим медијима као и одговоран однос према очувању уметничког наслеђа и културе свога и других народа.</w:t>
            </w:r>
          </w:p>
        </w:tc>
        <w:tc>
          <w:tcPr>
            <w:tcW w:w="1046" w:type="pct"/>
            <w:vAlign w:val="center"/>
          </w:tcPr>
          <w:p w:rsidR="00B87F1B" w:rsidRPr="00603E7E" w:rsidRDefault="00B87F1B" w:rsidP="00E41A6A">
            <w:pPr>
              <w:pStyle w:val="ListParagraph"/>
              <w:spacing w:line="276" w:lineRule="auto"/>
              <w:ind w:left="0"/>
              <w:rPr>
                <w:sz w:val="20"/>
                <w:szCs w:val="20"/>
              </w:rPr>
            </w:pPr>
            <w:r w:rsidRPr="00603E7E">
              <w:rPr>
                <w:sz w:val="20"/>
                <w:szCs w:val="20"/>
              </w:rPr>
              <w:t>36</w:t>
            </w:r>
          </w:p>
        </w:tc>
      </w:tr>
      <w:tr w:rsidR="00B87F1B" w:rsidRPr="00603E7E" w:rsidTr="00E41A6A">
        <w:tc>
          <w:tcPr>
            <w:tcW w:w="1204" w:type="pct"/>
            <w:vAlign w:val="center"/>
          </w:tcPr>
          <w:p w:rsidR="00B87F1B" w:rsidRPr="00004C43" w:rsidRDefault="00B87F1B" w:rsidP="00E41A6A">
            <w:pPr>
              <w:pStyle w:val="ListParagraph"/>
              <w:spacing w:line="276" w:lineRule="auto"/>
              <w:ind w:left="0"/>
              <w:rPr>
                <w:sz w:val="20"/>
                <w:szCs w:val="20"/>
              </w:rPr>
            </w:pPr>
            <w:r>
              <w:rPr>
                <w:sz w:val="20"/>
                <w:szCs w:val="20"/>
              </w:rPr>
              <w:t>Филозофија са децом</w:t>
            </w:r>
          </w:p>
        </w:tc>
        <w:tc>
          <w:tcPr>
            <w:tcW w:w="909" w:type="pct"/>
            <w:vAlign w:val="center"/>
          </w:tcPr>
          <w:p w:rsidR="00B87F1B" w:rsidRPr="00603E7E" w:rsidRDefault="00B87F1B" w:rsidP="00E41A6A">
            <w:pPr>
              <w:pStyle w:val="ListParagraph"/>
              <w:spacing w:line="276" w:lineRule="auto"/>
              <w:ind w:left="0"/>
              <w:rPr>
                <w:sz w:val="20"/>
                <w:szCs w:val="20"/>
              </w:rPr>
            </w:pPr>
            <w:r w:rsidRPr="00603E7E">
              <w:rPr>
                <w:sz w:val="20"/>
                <w:szCs w:val="20"/>
              </w:rPr>
              <w:t>8.</w:t>
            </w:r>
          </w:p>
        </w:tc>
        <w:tc>
          <w:tcPr>
            <w:tcW w:w="1841" w:type="pct"/>
            <w:vAlign w:val="center"/>
          </w:tcPr>
          <w:p w:rsidR="00B87F1B" w:rsidRPr="00603E7E" w:rsidRDefault="00B87F1B" w:rsidP="00E41A6A">
            <w:pPr>
              <w:pStyle w:val="ListParagraph"/>
              <w:spacing w:line="276" w:lineRule="auto"/>
              <w:ind w:left="0"/>
              <w:rPr>
                <w:sz w:val="20"/>
                <w:szCs w:val="20"/>
              </w:rPr>
            </w:pPr>
            <w:r w:rsidRPr="00C46735">
              <w:rPr>
                <w:sz w:val="20"/>
                <w:szCs w:val="20"/>
              </w:rPr>
              <w:t>Циљ учења слободне наставне активности је да ученик развија вештине комуникације и сарадње, критичко и стваралачко мишљење, осетљивост за естетику, радозналост, мотивацију за истраживање и изражавање у различитим медијима као и одговоран однос према очувању уметничког наслеђа и културе свога и других народа.</w:t>
            </w:r>
          </w:p>
        </w:tc>
        <w:tc>
          <w:tcPr>
            <w:tcW w:w="1046" w:type="pct"/>
            <w:vAlign w:val="center"/>
          </w:tcPr>
          <w:p w:rsidR="00B87F1B" w:rsidRPr="00603E7E" w:rsidRDefault="00B87F1B" w:rsidP="00E41A6A">
            <w:pPr>
              <w:pStyle w:val="ListParagraph"/>
              <w:spacing w:line="276" w:lineRule="auto"/>
              <w:ind w:left="0"/>
              <w:rPr>
                <w:sz w:val="20"/>
                <w:szCs w:val="20"/>
              </w:rPr>
            </w:pPr>
            <w:r w:rsidRPr="00603E7E">
              <w:rPr>
                <w:sz w:val="20"/>
                <w:szCs w:val="20"/>
              </w:rPr>
              <w:t>34</w:t>
            </w:r>
          </w:p>
        </w:tc>
      </w:tr>
    </w:tbl>
    <w:p w:rsidR="00B87F1B" w:rsidRDefault="00B87F1B" w:rsidP="00B87F1B">
      <w:pPr>
        <w:pStyle w:val="ListParagraph"/>
        <w:autoSpaceDE w:val="0"/>
        <w:autoSpaceDN w:val="0"/>
        <w:spacing w:after="0"/>
        <w:ind w:left="0"/>
        <w:contextualSpacing w:val="0"/>
        <w:jc w:val="center"/>
      </w:pPr>
    </w:p>
    <w:p w:rsidR="00D4736C" w:rsidRDefault="00D4736C"/>
    <w:tbl>
      <w:tblPr>
        <w:tblW w:w="5000" w:type="pct"/>
        <w:tblInd w:w="2" w:type="dxa"/>
        <w:tblBorders>
          <w:top w:val="single" w:sz="2" w:space="0" w:color="000000"/>
          <w:left w:val="single" w:sz="2" w:space="0" w:color="000000"/>
          <w:bottom w:val="single" w:sz="2" w:space="0" w:color="000000"/>
          <w:right w:val="single" w:sz="2" w:space="0" w:color="000000"/>
          <w:insideH w:val="single" w:sz="6" w:space="0" w:color="000000"/>
          <w:insideV w:val="single" w:sz="6" w:space="0" w:color="000000"/>
        </w:tblBorders>
        <w:tblCellMar>
          <w:top w:w="15" w:type="dxa"/>
          <w:left w:w="14" w:type="dxa"/>
          <w:bottom w:w="15" w:type="dxa"/>
          <w:right w:w="15" w:type="dxa"/>
        </w:tblCellMar>
        <w:tblLook w:val="0000"/>
      </w:tblPr>
      <w:tblGrid>
        <w:gridCol w:w="1945"/>
        <w:gridCol w:w="7110"/>
      </w:tblGrid>
      <w:tr w:rsidR="00B87F1B" w:rsidRPr="00B87F1B" w:rsidTr="00B87F1B">
        <w:tc>
          <w:tcPr>
            <w:tcW w:w="1945" w:type="dxa"/>
          </w:tcPr>
          <w:p w:rsidR="00B87F1B" w:rsidRPr="00B87F1B" w:rsidRDefault="00B87F1B" w:rsidP="00E41A6A">
            <w:pPr>
              <w:pStyle w:val="NoSpacing"/>
              <w:rPr>
                <w:rFonts w:ascii="Times New Roman" w:eastAsia="Gulim" w:hAnsi="Times New Roman"/>
                <w:sz w:val="20"/>
                <w:szCs w:val="20"/>
              </w:rPr>
            </w:pPr>
            <w:r w:rsidRPr="00B87F1B">
              <w:rPr>
                <w:rFonts w:ascii="Times New Roman" w:eastAsia="Gulim" w:hAnsi="Times New Roman"/>
                <w:sz w:val="20"/>
                <w:szCs w:val="20"/>
              </w:rPr>
              <w:lastRenderedPageBreak/>
              <w:t>Назив слободне наставне активности:</w:t>
            </w:r>
          </w:p>
        </w:tc>
        <w:tc>
          <w:tcPr>
            <w:tcW w:w="7110" w:type="dxa"/>
          </w:tcPr>
          <w:p w:rsidR="00B87F1B" w:rsidRPr="00B87F1B" w:rsidRDefault="00B87F1B" w:rsidP="00E41A6A">
            <w:pPr>
              <w:pStyle w:val="NoSpacing"/>
              <w:rPr>
                <w:rFonts w:ascii="Times New Roman" w:eastAsia="Gulim" w:hAnsi="Times New Roman"/>
                <w:b/>
                <w:bCs/>
                <w:sz w:val="20"/>
                <w:szCs w:val="20"/>
              </w:rPr>
            </w:pPr>
            <w:r w:rsidRPr="00B87F1B">
              <w:rPr>
                <w:rFonts w:ascii="Times New Roman" w:eastAsia="Gulim" w:hAnsi="Times New Roman"/>
                <w:b/>
                <w:bCs/>
                <w:sz w:val="20"/>
                <w:szCs w:val="20"/>
              </w:rPr>
              <w:t>Сачувајмо нашу планету</w:t>
            </w:r>
          </w:p>
        </w:tc>
      </w:tr>
      <w:tr w:rsidR="00B87F1B" w:rsidRPr="00B87F1B" w:rsidTr="00B87F1B">
        <w:tc>
          <w:tcPr>
            <w:tcW w:w="1945" w:type="dxa"/>
          </w:tcPr>
          <w:p w:rsidR="00B87F1B" w:rsidRPr="00B87F1B" w:rsidRDefault="00B87F1B" w:rsidP="00E41A6A">
            <w:pPr>
              <w:pStyle w:val="NoSpacing"/>
              <w:rPr>
                <w:rFonts w:ascii="Times New Roman" w:eastAsia="Gulim" w:hAnsi="Times New Roman"/>
                <w:sz w:val="20"/>
                <w:szCs w:val="20"/>
              </w:rPr>
            </w:pPr>
            <w:r w:rsidRPr="00B87F1B">
              <w:rPr>
                <w:rFonts w:ascii="Times New Roman" w:eastAsia="Gulim" w:hAnsi="Times New Roman"/>
                <w:sz w:val="20"/>
                <w:szCs w:val="20"/>
              </w:rPr>
              <w:t>Циљ:</w:t>
            </w:r>
          </w:p>
        </w:tc>
        <w:tc>
          <w:tcPr>
            <w:tcW w:w="7110" w:type="dxa"/>
          </w:tcPr>
          <w:p w:rsidR="00B87F1B" w:rsidRPr="00B87F1B" w:rsidRDefault="00B87F1B" w:rsidP="00E41A6A">
            <w:pPr>
              <w:spacing w:after="0" w:line="240" w:lineRule="auto"/>
              <w:jc w:val="both"/>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Циљ учења слободне наставне активности Сачувајмо нашу планету јесте развијање функционалне писмености из области заштите животне седине, разумевање односа човек-природа са циљем бољег схватања света који нас окружује, лакше сналажење у природи и социјалном окружењу и формирање одговорног и активног појединца у циљу разумевања и примене концепта одрживог развоја.</w:t>
            </w:r>
          </w:p>
        </w:tc>
      </w:tr>
      <w:tr w:rsidR="00B87F1B" w:rsidRPr="00B87F1B" w:rsidTr="00B87F1B">
        <w:tc>
          <w:tcPr>
            <w:tcW w:w="1945" w:type="dxa"/>
          </w:tcPr>
          <w:p w:rsidR="00B87F1B" w:rsidRPr="00B87F1B" w:rsidRDefault="00B87F1B" w:rsidP="00E41A6A">
            <w:pPr>
              <w:pStyle w:val="NoSpacing"/>
              <w:rPr>
                <w:rFonts w:ascii="Times New Roman" w:eastAsia="Gulim" w:hAnsi="Times New Roman"/>
                <w:sz w:val="20"/>
                <w:szCs w:val="20"/>
              </w:rPr>
            </w:pPr>
            <w:r w:rsidRPr="00B87F1B">
              <w:rPr>
                <w:rFonts w:ascii="Times New Roman" w:eastAsia="Gulim" w:hAnsi="Times New Roman"/>
                <w:sz w:val="20"/>
                <w:szCs w:val="20"/>
              </w:rPr>
              <w:t>Разред:</w:t>
            </w:r>
          </w:p>
        </w:tc>
        <w:tc>
          <w:tcPr>
            <w:tcW w:w="7110" w:type="dxa"/>
          </w:tcPr>
          <w:p w:rsidR="00B87F1B" w:rsidRPr="00B87F1B" w:rsidRDefault="00B87F1B" w:rsidP="00E41A6A">
            <w:pPr>
              <w:pStyle w:val="NoSpacing"/>
              <w:rPr>
                <w:rFonts w:ascii="Times New Roman" w:eastAsia="Gulim" w:hAnsi="Times New Roman"/>
                <w:sz w:val="20"/>
                <w:szCs w:val="20"/>
              </w:rPr>
            </w:pPr>
            <w:r w:rsidRPr="00B87F1B">
              <w:rPr>
                <w:rFonts w:ascii="Times New Roman" w:eastAsia="Gulim" w:hAnsi="Times New Roman"/>
                <w:sz w:val="20"/>
                <w:szCs w:val="20"/>
              </w:rPr>
              <w:t>пети</w:t>
            </w:r>
          </w:p>
        </w:tc>
      </w:tr>
      <w:tr w:rsidR="00B87F1B" w:rsidRPr="00B87F1B" w:rsidTr="00B87F1B">
        <w:tc>
          <w:tcPr>
            <w:tcW w:w="1945" w:type="dxa"/>
          </w:tcPr>
          <w:p w:rsidR="00B87F1B" w:rsidRPr="00B87F1B" w:rsidRDefault="00B87F1B" w:rsidP="00E41A6A">
            <w:pPr>
              <w:pStyle w:val="NoSpacing"/>
              <w:rPr>
                <w:rFonts w:ascii="Times New Roman" w:eastAsia="Gulim" w:hAnsi="Times New Roman"/>
                <w:sz w:val="20"/>
                <w:szCs w:val="20"/>
              </w:rPr>
            </w:pPr>
            <w:r w:rsidRPr="00B87F1B">
              <w:rPr>
                <w:rFonts w:ascii="Times New Roman" w:eastAsia="Gulim" w:hAnsi="Times New Roman"/>
                <w:sz w:val="20"/>
                <w:szCs w:val="20"/>
              </w:rPr>
              <w:t>Годишњи фонд часова:</w:t>
            </w:r>
          </w:p>
        </w:tc>
        <w:tc>
          <w:tcPr>
            <w:tcW w:w="7110" w:type="dxa"/>
          </w:tcPr>
          <w:p w:rsidR="00B87F1B" w:rsidRPr="00B87F1B" w:rsidRDefault="00B87F1B" w:rsidP="00E41A6A">
            <w:pPr>
              <w:pStyle w:val="NoSpacing"/>
              <w:rPr>
                <w:rFonts w:ascii="Times New Roman" w:eastAsia="Gulim" w:hAnsi="Times New Roman"/>
                <w:sz w:val="20"/>
                <w:szCs w:val="20"/>
              </w:rPr>
            </w:pPr>
            <w:r w:rsidRPr="00B87F1B">
              <w:rPr>
                <w:rFonts w:ascii="Times New Roman" w:eastAsia="Gulim" w:hAnsi="Times New Roman"/>
                <w:sz w:val="20"/>
                <w:szCs w:val="20"/>
              </w:rPr>
              <w:t>36</w:t>
            </w:r>
          </w:p>
        </w:tc>
      </w:tr>
    </w:tbl>
    <w:p w:rsidR="00B87F1B" w:rsidRDefault="00B87F1B" w:rsidP="00B87F1B">
      <w:pPr>
        <w:jc w:val="center"/>
        <w:rPr>
          <w:rFonts w:ascii="Times New Roman" w:eastAsia="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26"/>
        <w:gridCol w:w="3237"/>
        <w:gridCol w:w="3079"/>
      </w:tblGrid>
      <w:tr w:rsidR="00B87F1B" w:rsidRPr="00B87F1B" w:rsidTr="00E41A6A">
        <w:tc>
          <w:tcPr>
            <w:tcW w:w="1583" w:type="pct"/>
            <w:shd w:val="clear" w:color="auto" w:fill="F2F2F2"/>
          </w:tcPr>
          <w:p w:rsidR="00B87F1B" w:rsidRPr="00B87F1B" w:rsidRDefault="00B87F1B" w:rsidP="00E41A6A">
            <w:pPr>
              <w:spacing w:after="0" w:line="240" w:lineRule="auto"/>
              <w:jc w:val="center"/>
              <w:rPr>
                <w:rFonts w:ascii="Times New Roman" w:eastAsia="Times New Roman" w:hAnsi="Times New Roman" w:cs="Times New Roman"/>
                <w:sz w:val="20"/>
                <w:szCs w:val="20"/>
              </w:rPr>
            </w:pPr>
            <w:r w:rsidRPr="00B87F1B">
              <w:rPr>
                <w:rFonts w:ascii="Times New Roman" w:eastAsia="Times New Roman" w:hAnsi="Times New Roman" w:cs="Times New Roman"/>
                <w:bCs/>
                <w:sz w:val="20"/>
                <w:szCs w:val="20"/>
              </w:rPr>
              <w:t>ОПШТЕ МЕЂУПРЕДМЕТНЕ КОМПЕТЕНЦИЈЕ</w:t>
            </w:r>
          </w:p>
        </w:tc>
        <w:tc>
          <w:tcPr>
            <w:tcW w:w="1751" w:type="pct"/>
            <w:shd w:val="clear" w:color="auto" w:fill="F2F2F2"/>
          </w:tcPr>
          <w:p w:rsidR="00B87F1B" w:rsidRPr="00B87F1B" w:rsidRDefault="00B87F1B" w:rsidP="00E41A6A">
            <w:pPr>
              <w:spacing w:after="0" w:line="240" w:lineRule="auto"/>
              <w:jc w:val="center"/>
              <w:rPr>
                <w:rFonts w:ascii="Times New Roman" w:eastAsia="Times New Roman" w:hAnsi="Times New Roman" w:cs="Times New Roman"/>
                <w:sz w:val="20"/>
                <w:szCs w:val="20"/>
              </w:rPr>
            </w:pPr>
            <w:r w:rsidRPr="00B87F1B">
              <w:rPr>
                <w:rFonts w:ascii="Times New Roman" w:eastAsia="Times New Roman" w:hAnsi="Times New Roman" w:cs="Times New Roman"/>
                <w:bCs/>
                <w:sz w:val="20"/>
                <w:szCs w:val="20"/>
              </w:rPr>
              <w:t>ИСХОДИ</w:t>
            </w:r>
          </w:p>
        </w:tc>
        <w:tc>
          <w:tcPr>
            <w:tcW w:w="1666" w:type="pct"/>
            <w:shd w:val="clear" w:color="auto" w:fill="F2F2F2"/>
          </w:tcPr>
          <w:p w:rsidR="00B87F1B" w:rsidRPr="00B87F1B" w:rsidRDefault="00B87F1B" w:rsidP="00E41A6A">
            <w:pPr>
              <w:spacing w:after="0" w:line="240" w:lineRule="auto"/>
              <w:jc w:val="center"/>
              <w:rPr>
                <w:rFonts w:ascii="Times New Roman" w:eastAsia="Times New Roman" w:hAnsi="Times New Roman" w:cs="Times New Roman"/>
                <w:sz w:val="20"/>
                <w:szCs w:val="20"/>
              </w:rPr>
            </w:pPr>
            <w:r w:rsidRPr="00B87F1B">
              <w:rPr>
                <w:rFonts w:ascii="Times New Roman" w:eastAsia="Times New Roman" w:hAnsi="Times New Roman" w:cs="Times New Roman"/>
                <w:bCs/>
                <w:sz w:val="20"/>
                <w:szCs w:val="20"/>
              </w:rPr>
              <w:t>ТЕМЕ И КЉУЧНИ ПОЈМОВИ САДРЖАЈА</w:t>
            </w:r>
          </w:p>
        </w:tc>
      </w:tr>
      <w:tr w:rsidR="00B87F1B" w:rsidRPr="00B87F1B" w:rsidTr="00E41A6A">
        <w:tc>
          <w:tcPr>
            <w:tcW w:w="1583" w:type="pct"/>
          </w:tcPr>
          <w:p w:rsidR="00B87F1B" w:rsidRPr="00B87F1B" w:rsidRDefault="00B87F1B" w:rsidP="00E41A6A">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Компетенција за целоживотно учење</w:t>
            </w:r>
          </w:p>
        </w:tc>
        <w:tc>
          <w:tcPr>
            <w:tcW w:w="1751" w:type="pct"/>
            <w:vMerge w:val="restart"/>
          </w:tcPr>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-наведе основне појмове о животној средини;</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-наведе примере утицаја човека на животну средину;</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-уочи узрочно-последичне везе</w:t>
            </w:r>
            <w:r w:rsidRPr="00B87F1B">
              <w:rPr>
                <w:rFonts w:ascii="Times New Roman" w:eastAsia="Times New Roman" w:hAnsi="Times New Roman" w:cs="Times New Roman"/>
                <w:color w:val="000000"/>
                <w:sz w:val="20"/>
                <w:szCs w:val="20"/>
                <w:lang w:val="en-US"/>
              </w:rPr>
              <w:t xml:space="preserve"> </w:t>
            </w:r>
            <w:r w:rsidRPr="00B87F1B">
              <w:rPr>
                <w:rFonts w:ascii="Times New Roman" w:eastAsia="Times New Roman" w:hAnsi="Times New Roman" w:cs="Times New Roman"/>
                <w:color w:val="000000"/>
                <w:sz w:val="20"/>
                <w:szCs w:val="20"/>
              </w:rPr>
              <w:t>и односе на реалацији</w:t>
            </w:r>
            <w:r w:rsidRPr="00B87F1B">
              <w:rPr>
                <w:rFonts w:ascii="Times New Roman" w:eastAsia="Times New Roman" w:hAnsi="Times New Roman" w:cs="Times New Roman"/>
                <w:color w:val="000000"/>
                <w:sz w:val="20"/>
                <w:szCs w:val="20"/>
                <w:lang w:val="en-US"/>
              </w:rPr>
              <w:t xml:space="preserve"> </w:t>
            </w:r>
            <w:r w:rsidRPr="00B87F1B">
              <w:rPr>
                <w:rFonts w:ascii="Times New Roman" w:eastAsia="Times New Roman" w:hAnsi="Times New Roman" w:cs="Times New Roman"/>
                <w:color w:val="000000"/>
                <w:sz w:val="20"/>
                <w:szCs w:val="20"/>
              </w:rPr>
              <w:t>човек и животна средина;</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-препозна проблеме у локалној средини на основу концепта одрживог развоја;</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-активно и одговорно управља и  решава интегративне пројектне задатке;</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-повезује хоризонтално и вертикално знања о одрживом коришћењу ресурса и користи холистички приступ</w:t>
            </w:r>
            <w:r w:rsidRPr="00B87F1B">
              <w:rPr>
                <w:rFonts w:ascii="Times New Roman" w:eastAsia="Times New Roman" w:hAnsi="Times New Roman" w:cs="Times New Roman"/>
                <w:color w:val="000000"/>
                <w:sz w:val="20"/>
                <w:szCs w:val="20"/>
                <w:lang w:val="en-US"/>
              </w:rPr>
              <w:t xml:space="preserve"> </w:t>
            </w:r>
            <w:r w:rsidRPr="00B87F1B">
              <w:rPr>
                <w:rFonts w:ascii="Times New Roman" w:eastAsia="Times New Roman" w:hAnsi="Times New Roman" w:cs="Times New Roman"/>
                <w:color w:val="000000"/>
                <w:sz w:val="20"/>
                <w:szCs w:val="20"/>
              </w:rPr>
              <w:t>у решавању проблема одрживог развоја;</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-развија ставове и вредности о очувању животне средине кроз решавње проблема</w:t>
            </w:r>
            <w:r w:rsidRPr="00B87F1B">
              <w:rPr>
                <w:rFonts w:ascii="Times New Roman" w:eastAsia="Times New Roman" w:hAnsi="Times New Roman" w:cs="Times New Roman"/>
                <w:color w:val="000000"/>
                <w:sz w:val="20"/>
                <w:szCs w:val="20"/>
                <w:lang w:val="en-US"/>
              </w:rPr>
              <w:t xml:space="preserve"> </w:t>
            </w:r>
            <w:r w:rsidRPr="00B87F1B">
              <w:rPr>
                <w:rFonts w:ascii="Times New Roman" w:eastAsia="Times New Roman" w:hAnsi="Times New Roman" w:cs="Times New Roman"/>
                <w:color w:val="000000"/>
                <w:sz w:val="20"/>
                <w:szCs w:val="20"/>
              </w:rPr>
              <w:t>на локалитету;</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-емоционално реагује на</w:t>
            </w:r>
            <w:r w:rsidRPr="00B87F1B">
              <w:rPr>
                <w:rFonts w:ascii="Times New Roman" w:eastAsia="Times New Roman" w:hAnsi="Times New Roman" w:cs="Times New Roman"/>
                <w:color w:val="000000"/>
                <w:sz w:val="20"/>
                <w:szCs w:val="20"/>
                <w:lang w:val="en-US"/>
              </w:rPr>
              <w:t xml:space="preserve"> </w:t>
            </w:r>
            <w:r w:rsidRPr="00B87F1B">
              <w:rPr>
                <w:rFonts w:ascii="Times New Roman" w:eastAsia="Times New Roman" w:hAnsi="Times New Roman" w:cs="Times New Roman"/>
                <w:color w:val="000000"/>
                <w:sz w:val="20"/>
                <w:szCs w:val="20"/>
              </w:rPr>
              <w:t>проблеме локалног окружења;</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-схвати и разуме поделу и значај природних ресурса;</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-разликује обновљиве од необновљивих природних ресурса;</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 препозна и наводи примере обновљивих и необновљивих природних ресурса;</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-критички се односи према нерационналном коришћењу необновљивих природних ресурса;</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-наведе изворе и последице загађења природне средине;</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-разликује изворе и врсте загађења;</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-анализира из различитих углова утицај загађења на живи свет,</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-разврстава изворе загађења;</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-истражи изворе загађења у локалној средини;</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 xml:space="preserve">-наведе примере последица стварања озонских рупа и других </w:t>
            </w:r>
            <w:r w:rsidRPr="00B87F1B">
              <w:rPr>
                <w:rFonts w:ascii="Times New Roman" w:eastAsia="Times New Roman" w:hAnsi="Times New Roman" w:cs="Times New Roman"/>
                <w:color w:val="000000"/>
                <w:sz w:val="20"/>
                <w:szCs w:val="20"/>
              </w:rPr>
              <w:lastRenderedPageBreak/>
              <w:t>глобалних проблема на животну средину;</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-уочава узрочно последичне везе имеђу глобалних и локалних проблема загађења и очувања природне средине;</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-уочи повезаност природних, социјалних и економских фактора у очувању животне средине;</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-креира решења за смањење загађења од отпадака у оквиру пројекта;</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-користи методе и алате истраживања на терену;</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-прикупља податке из  различитих извора уз критичко сагледавање и доношење одлука;</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-разликује биодиверзитет од геодиверзитета;</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-идентификује и објашњава факторе који доводе до угрожавања биодиверзитета и геодиверзитета;</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-процењује негативан уитцај појединих фактора на биодиверзитет и геодиверзитет у локалној средини;</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-наводи примере заштите биодиверзитета и геодиверзитета;</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-креира истрживачке задатке;</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-користи ИКТ приликом прикупљања информација и представљања резултата истрживања о биодиверзитету и геодиверзитету;</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-ради у тиму, размењује мишљење и учествује у акцијама за заштиту животне средине;</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-објашњава резултате истраживања повезаности  геодиверзитета и биодиверзитета.</w:t>
            </w:r>
          </w:p>
        </w:tc>
        <w:tc>
          <w:tcPr>
            <w:tcW w:w="1666" w:type="pct"/>
            <w:vMerge w:val="restart"/>
          </w:tcPr>
          <w:p w:rsidR="00B87F1B" w:rsidRPr="00B87F1B" w:rsidRDefault="00B87F1B" w:rsidP="00E41A6A">
            <w:pPr>
              <w:spacing w:after="0" w:line="240" w:lineRule="auto"/>
              <w:ind w:left="42"/>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lastRenderedPageBreak/>
              <w:t>ПОЛОЖАЈ И УЛОГА ЧОВЕКА У ПРИРОДИ</w:t>
            </w:r>
          </w:p>
          <w:p w:rsidR="00B87F1B" w:rsidRPr="00B87F1B" w:rsidRDefault="00B87F1B" w:rsidP="00E41A6A">
            <w:pPr>
              <w:spacing w:after="0" w:line="240" w:lineRule="auto"/>
              <w:ind w:left="42"/>
              <w:rPr>
                <w:rFonts w:ascii="Times New Roman" w:eastAsia="Times New Roman" w:hAnsi="Times New Roman" w:cs="Times New Roman"/>
                <w:color w:val="000000"/>
                <w:sz w:val="20"/>
                <w:szCs w:val="20"/>
              </w:rPr>
            </w:pPr>
          </w:p>
          <w:p w:rsidR="00B87F1B" w:rsidRPr="00B87F1B" w:rsidRDefault="00B87F1B" w:rsidP="00E41A6A">
            <w:pPr>
              <w:spacing w:after="0" w:line="240" w:lineRule="auto"/>
              <w:ind w:left="42"/>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Основни појмови из области животне средине</w:t>
            </w:r>
          </w:p>
          <w:p w:rsidR="00B87F1B" w:rsidRPr="00B87F1B" w:rsidRDefault="00B87F1B" w:rsidP="00E41A6A">
            <w:pPr>
              <w:spacing w:after="0" w:line="240" w:lineRule="auto"/>
              <w:ind w:left="42"/>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Утицај човека на животну средину.</w:t>
            </w:r>
          </w:p>
          <w:p w:rsidR="00B87F1B" w:rsidRPr="00B87F1B" w:rsidRDefault="00B87F1B" w:rsidP="00E41A6A">
            <w:pPr>
              <w:spacing w:after="0" w:line="240" w:lineRule="auto"/>
              <w:ind w:left="42"/>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Концепт одрживог развоја.</w:t>
            </w:r>
          </w:p>
          <w:p w:rsidR="00B87F1B" w:rsidRPr="00B87F1B" w:rsidRDefault="00B87F1B" w:rsidP="00E41A6A">
            <w:pPr>
              <w:spacing w:after="0" w:line="240" w:lineRule="auto"/>
              <w:ind w:left="42"/>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Спровођење акција у заштити и очувању животне средине (мали пројекти).</w:t>
            </w:r>
          </w:p>
          <w:p w:rsidR="00B87F1B" w:rsidRPr="00B87F1B" w:rsidRDefault="00B87F1B" w:rsidP="00E41A6A">
            <w:pPr>
              <w:spacing w:after="0" w:line="240" w:lineRule="auto"/>
              <w:ind w:left="42"/>
              <w:rPr>
                <w:rFonts w:ascii="Times New Roman" w:eastAsia="Times New Roman" w:hAnsi="Times New Roman" w:cs="Times New Roman"/>
                <w:color w:val="000000"/>
                <w:sz w:val="20"/>
                <w:szCs w:val="20"/>
              </w:rPr>
            </w:pP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ПРИРОДНА БОГАСТВА (РЕСУРСИ) И ОДРЖИВО КОРИШЋЕЊЕ</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Природни ресурси (богаства) – дефиниција, подела и значај.</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Обновљиви и необновљиви природни ресурси.</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Жива бића као природни ресурс (мали пројекат).</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Одрживо коришћење  ресурса.</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p>
          <w:p w:rsidR="00B87F1B" w:rsidRPr="00B87F1B" w:rsidRDefault="00B87F1B" w:rsidP="00E41A6A">
            <w:pPr>
              <w:spacing w:after="0" w:line="240" w:lineRule="auto"/>
              <w:rPr>
                <w:rFonts w:ascii="Times New Roman" w:eastAsia="Times New Roman" w:hAnsi="Times New Roman" w:cs="Times New Roman"/>
                <w:color w:val="000000"/>
                <w:sz w:val="20"/>
                <w:szCs w:val="20"/>
              </w:rPr>
            </w:pP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ИЗВОРИ И ПОСЛЕДИЦЕ ЗАГАЂЕЊА ЖИВОТНЕ СРЕДИНЕ</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Појам, извори и врсте загађења.</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Глобалне промене и глобалне последице.</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Озонске рупе и последице на животну средину.</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Смањење загађења од отпада.</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БИОДИВЕРЗИТЕТ И ГЕОДИВЕРЗИТЕТ</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Дефиниција биодиверзитета и гео диверзитета.</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Угрожавање биодиверзитета и геодиверзитета.</w:t>
            </w:r>
          </w:p>
          <w:p w:rsidR="00B87F1B" w:rsidRPr="00B87F1B" w:rsidRDefault="00B87F1B" w:rsidP="00E41A6A">
            <w:pPr>
              <w:spacing w:after="0" w:line="240" w:lineRule="auto"/>
              <w:rPr>
                <w:rFonts w:ascii="Times New Roman" w:eastAsia="Times New Roman" w:hAnsi="Times New Roman" w:cs="Times New Roman"/>
                <w:color w:val="000000"/>
                <w:sz w:val="20"/>
                <w:szCs w:val="20"/>
              </w:rPr>
            </w:pPr>
            <w:r w:rsidRPr="00B87F1B">
              <w:rPr>
                <w:rFonts w:ascii="Times New Roman" w:eastAsia="Times New Roman" w:hAnsi="Times New Roman" w:cs="Times New Roman"/>
                <w:color w:val="000000"/>
                <w:sz w:val="20"/>
                <w:szCs w:val="20"/>
              </w:rPr>
              <w:t xml:space="preserve">Заштита биодиверзитета и </w:t>
            </w:r>
            <w:r w:rsidRPr="00B87F1B">
              <w:rPr>
                <w:rFonts w:ascii="Times New Roman" w:eastAsia="Times New Roman" w:hAnsi="Times New Roman" w:cs="Times New Roman"/>
                <w:color w:val="000000"/>
                <w:sz w:val="20"/>
                <w:szCs w:val="20"/>
              </w:rPr>
              <w:lastRenderedPageBreak/>
              <w:t>геодиверзитета.</w:t>
            </w:r>
          </w:p>
        </w:tc>
      </w:tr>
      <w:tr w:rsidR="00B87F1B" w:rsidRPr="00B87F1B" w:rsidTr="00E41A6A">
        <w:trPr>
          <w:trHeight w:val="354"/>
        </w:trPr>
        <w:tc>
          <w:tcPr>
            <w:tcW w:w="1583" w:type="pct"/>
          </w:tcPr>
          <w:p w:rsidR="00B87F1B" w:rsidRPr="00B87F1B" w:rsidRDefault="00B87F1B" w:rsidP="00E41A6A">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Естетичка компетенција</w:t>
            </w:r>
          </w:p>
          <w:p w:rsidR="00B87F1B" w:rsidRPr="00B87F1B" w:rsidRDefault="00B87F1B" w:rsidP="00E41A6A">
            <w:pPr>
              <w:spacing w:after="0" w:line="240" w:lineRule="auto"/>
              <w:jc w:val="center"/>
              <w:rPr>
                <w:rFonts w:ascii="Times New Roman" w:eastAsia="Times New Roman" w:hAnsi="Times New Roman" w:cs="Times New Roman"/>
                <w:sz w:val="20"/>
                <w:szCs w:val="20"/>
              </w:rPr>
            </w:pPr>
          </w:p>
        </w:tc>
        <w:tc>
          <w:tcPr>
            <w:tcW w:w="1751" w:type="pct"/>
            <w:vMerge/>
          </w:tcPr>
          <w:p w:rsidR="00B87F1B" w:rsidRPr="00B87F1B" w:rsidRDefault="00B87F1B" w:rsidP="00E41A6A">
            <w:pPr>
              <w:spacing w:after="0" w:line="240" w:lineRule="auto"/>
              <w:jc w:val="center"/>
              <w:rPr>
                <w:rFonts w:ascii="Times New Roman" w:eastAsia="Times New Roman" w:hAnsi="Times New Roman" w:cs="Times New Roman"/>
                <w:sz w:val="20"/>
                <w:szCs w:val="20"/>
              </w:rPr>
            </w:pPr>
          </w:p>
        </w:tc>
        <w:tc>
          <w:tcPr>
            <w:tcW w:w="1666" w:type="pct"/>
            <w:vMerge/>
          </w:tcPr>
          <w:p w:rsidR="00B87F1B" w:rsidRPr="00B87F1B" w:rsidRDefault="00B87F1B" w:rsidP="00E41A6A">
            <w:pPr>
              <w:spacing w:after="0" w:line="240" w:lineRule="auto"/>
              <w:jc w:val="center"/>
              <w:rPr>
                <w:rFonts w:ascii="Times New Roman" w:eastAsia="Times New Roman" w:hAnsi="Times New Roman" w:cs="Times New Roman"/>
                <w:sz w:val="20"/>
                <w:szCs w:val="20"/>
              </w:rPr>
            </w:pPr>
          </w:p>
        </w:tc>
      </w:tr>
      <w:tr w:rsidR="00B87F1B" w:rsidRPr="00B87F1B" w:rsidTr="00E41A6A">
        <w:tc>
          <w:tcPr>
            <w:tcW w:w="1583" w:type="pct"/>
          </w:tcPr>
          <w:p w:rsidR="00B87F1B" w:rsidRPr="00B87F1B" w:rsidRDefault="00B87F1B" w:rsidP="00E41A6A">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Решавање проблема</w:t>
            </w:r>
          </w:p>
          <w:p w:rsidR="00B87F1B" w:rsidRPr="00B87F1B" w:rsidRDefault="00B87F1B" w:rsidP="00E41A6A">
            <w:pPr>
              <w:spacing w:after="0" w:line="240" w:lineRule="auto"/>
              <w:rPr>
                <w:rFonts w:ascii="Times New Roman" w:eastAsia="Times New Roman" w:hAnsi="Times New Roman" w:cs="Times New Roman"/>
                <w:sz w:val="20"/>
                <w:szCs w:val="20"/>
              </w:rPr>
            </w:pPr>
          </w:p>
        </w:tc>
        <w:tc>
          <w:tcPr>
            <w:tcW w:w="1751" w:type="pct"/>
            <w:vMerge/>
          </w:tcPr>
          <w:p w:rsidR="00B87F1B" w:rsidRPr="00B87F1B" w:rsidRDefault="00B87F1B" w:rsidP="00E41A6A">
            <w:pPr>
              <w:spacing w:after="0" w:line="240" w:lineRule="auto"/>
              <w:rPr>
                <w:rFonts w:ascii="Times New Roman" w:eastAsia="Times New Roman" w:hAnsi="Times New Roman" w:cs="Times New Roman"/>
                <w:sz w:val="20"/>
                <w:szCs w:val="20"/>
              </w:rPr>
            </w:pPr>
          </w:p>
        </w:tc>
        <w:tc>
          <w:tcPr>
            <w:tcW w:w="1666" w:type="pct"/>
            <w:vMerge/>
          </w:tcPr>
          <w:p w:rsidR="00B87F1B" w:rsidRPr="00B87F1B" w:rsidRDefault="00B87F1B" w:rsidP="00E41A6A">
            <w:pPr>
              <w:spacing w:after="0" w:line="240" w:lineRule="auto"/>
              <w:jc w:val="center"/>
              <w:rPr>
                <w:rFonts w:ascii="Times New Roman" w:eastAsia="Times New Roman" w:hAnsi="Times New Roman" w:cs="Times New Roman"/>
                <w:sz w:val="20"/>
                <w:szCs w:val="20"/>
              </w:rPr>
            </w:pPr>
          </w:p>
        </w:tc>
      </w:tr>
      <w:tr w:rsidR="00B87F1B" w:rsidRPr="00B87F1B" w:rsidTr="00E41A6A">
        <w:tc>
          <w:tcPr>
            <w:tcW w:w="1583" w:type="pct"/>
          </w:tcPr>
          <w:p w:rsidR="00B87F1B" w:rsidRPr="00B87F1B" w:rsidRDefault="00B87F1B" w:rsidP="00E41A6A">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Комуникација</w:t>
            </w:r>
          </w:p>
        </w:tc>
        <w:tc>
          <w:tcPr>
            <w:tcW w:w="1751" w:type="pct"/>
            <w:vMerge/>
          </w:tcPr>
          <w:p w:rsidR="00B87F1B" w:rsidRPr="00B87F1B" w:rsidRDefault="00B87F1B" w:rsidP="00E41A6A">
            <w:pPr>
              <w:spacing w:after="0" w:line="240" w:lineRule="auto"/>
              <w:jc w:val="center"/>
              <w:rPr>
                <w:rFonts w:ascii="Times New Roman" w:eastAsia="Times New Roman" w:hAnsi="Times New Roman" w:cs="Times New Roman"/>
                <w:sz w:val="20"/>
                <w:szCs w:val="20"/>
              </w:rPr>
            </w:pPr>
          </w:p>
        </w:tc>
        <w:tc>
          <w:tcPr>
            <w:tcW w:w="1666" w:type="pct"/>
            <w:vMerge/>
          </w:tcPr>
          <w:p w:rsidR="00B87F1B" w:rsidRPr="00B87F1B" w:rsidRDefault="00B87F1B" w:rsidP="00E41A6A">
            <w:pPr>
              <w:spacing w:after="0" w:line="240" w:lineRule="auto"/>
              <w:jc w:val="center"/>
              <w:rPr>
                <w:rFonts w:ascii="Times New Roman" w:eastAsia="Times New Roman" w:hAnsi="Times New Roman" w:cs="Times New Roman"/>
                <w:sz w:val="20"/>
                <w:szCs w:val="20"/>
              </w:rPr>
            </w:pPr>
          </w:p>
        </w:tc>
      </w:tr>
      <w:tr w:rsidR="00B87F1B" w:rsidRPr="00B87F1B" w:rsidTr="00E41A6A">
        <w:tc>
          <w:tcPr>
            <w:tcW w:w="1583" w:type="pct"/>
          </w:tcPr>
          <w:p w:rsidR="00B87F1B" w:rsidRPr="00B87F1B" w:rsidRDefault="00B87F1B" w:rsidP="00E41A6A">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Сарадња</w:t>
            </w:r>
          </w:p>
        </w:tc>
        <w:tc>
          <w:tcPr>
            <w:tcW w:w="1751" w:type="pct"/>
            <w:vMerge/>
          </w:tcPr>
          <w:p w:rsidR="00B87F1B" w:rsidRPr="00B87F1B" w:rsidRDefault="00B87F1B" w:rsidP="00E41A6A">
            <w:pPr>
              <w:spacing w:after="0" w:line="240" w:lineRule="auto"/>
              <w:jc w:val="center"/>
              <w:rPr>
                <w:rFonts w:ascii="Times New Roman" w:eastAsia="Times New Roman" w:hAnsi="Times New Roman" w:cs="Times New Roman"/>
                <w:sz w:val="20"/>
                <w:szCs w:val="20"/>
              </w:rPr>
            </w:pPr>
          </w:p>
        </w:tc>
        <w:tc>
          <w:tcPr>
            <w:tcW w:w="1666" w:type="pct"/>
            <w:vMerge/>
          </w:tcPr>
          <w:p w:rsidR="00B87F1B" w:rsidRPr="00B87F1B" w:rsidRDefault="00B87F1B" w:rsidP="00E41A6A">
            <w:pPr>
              <w:spacing w:after="0" w:line="240" w:lineRule="auto"/>
              <w:jc w:val="center"/>
              <w:rPr>
                <w:rFonts w:ascii="Times New Roman" w:eastAsia="Times New Roman" w:hAnsi="Times New Roman" w:cs="Times New Roman"/>
                <w:sz w:val="20"/>
                <w:szCs w:val="20"/>
              </w:rPr>
            </w:pPr>
          </w:p>
        </w:tc>
      </w:tr>
      <w:tr w:rsidR="00B87F1B" w:rsidRPr="00B87F1B" w:rsidTr="00E41A6A">
        <w:tc>
          <w:tcPr>
            <w:tcW w:w="1583" w:type="pct"/>
          </w:tcPr>
          <w:p w:rsidR="00B87F1B" w:rsidRPr="00B87F1B" w:rsidRDefault="00B87F1B" w:rsidP="00E41A6A">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Рад са податцима и информацијама</w:t>
            </w:r>
          </w:p>
        </w:tc>
        <w:tc>
          <w:tcPr>
            <w:tcW w:w="1751" w:type="pct"/>
            <w:vMerge/>
          </w:tcPr>
          <w:p w:rsidR="00B87F1B" w:rsidRPr="00B87F1B" w:rsidRDefault="00B87F1B" w:rsidP="00E41A6A">
            <w:pPr>
              <w:spacing w:after="0" w:line="240" w:lineRule="auto"/>
              <w:jc w:val="center"/>
              <w:rPr>
                <w:rFonts w:ascii="Times New Roman" w:eastAsia="Times New Roman" w:hAnsi="Times New Roman" w:cs="Times New Roman"/>
                <w:sz w:val="20"/>
                <w:szCs w:val="20"/>
              </w:rPr>
            </w:pPr>
          </w:p>
        </w:tc>
        <w:tc>
          <w:tcPr>
            <w:tcW w:w="1666" w:type="pct"/>
            <w:vMerge/>
          </w:tcPr>
          <w:p w:rsidR="00B87F1B" w:rsidRPr="00B87F1B" w:rsidRDefault="00B87F1B" w:rsidP="00E41A6A">
            <w:pPr>
              <w:spacing w:after="0" w:line="240" w:lineRule="auto"/>
              <w:jc w:val="center"/>
              <w:rPr>
                <w:rFonts w:ascii="Times New Roman" w:eastAsia="Times New Roman" w:hAnsi="Times New Roman" w:cs="Times New Roman"/>
                <w:sz w:val="20"/>
                <w:szCs w:val="20"/>
              </w:rPr>
            </w:pPr>
          </w:p>
        </w:tc>
      </w:tr>
      <w:tr w:rsidR="00B87F1B" w:rsidRPr="00B87F1B" w:rsidTr="00E41A6A">
        <w:tc>
          <w:tcPr>
            <w:tcW w:w="1583" w:type="pct"/>
          </w:tcPr>
          <w:p w:rsidR="00B87F1B" w:rsidRPr="00B87F1B" w:rsidRDefault="00B87F1B" w:rsidP="00E41A6A">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Дигитална конпетенција</w:t>
            </w:r>
          </w:p>
        </w:tc>
        <w:tc>
          <w:tcPr>
            <w:tcW w:w="1751" w:type="pct"/>
            <w:vMerge/>
          </w:tcPr>
          <w:p w:rsidR="00B87F1B" w:rsidRPr="00B87F1B" w:rsidRDefault="00B87F1B" w:rsidP="00E41A6A">
            <w:pPr>
              <w:spacing w:after="0" w:line="240" w:lineRule="auto"/>
              <w:jc w:val="center"/>
              <w:rPr>
                <w:rFonts w:ascii="Times New Roman" w:eastAsia="Times New Roman" w:hAnsi="Times New Roman" w:cs="Times New Roman"/>
                <w:sz w:val="20"/>
                <w:szCs w:val="20"/>
              </w:rPr>
            </w:pPr>
          </w:p>
        </w:tc>
        <w:tc>
          <w:tcPr>
            <w:tcW w:w="1666" w:type="pct"/>
            <w:vMerge/>
          </w:tcPr>
          <w:p w:rsidR="00B87F1B" w:rsidRPr="00B87F1B" w:rsidRDefault="00B87F1B" w:rsidP="00E41A6A">
            <w:pPr>
              <w:spacing w:after="0" w:line="240" w:lineRule="auto"/>
              <w:jc w:val="center"/>
              <w:rPr>
                <w:rFonts w:ascii="Times New Roman" w:eastAsia="Times New Roman" w:hAnsi="Times New Roman" w:cs="Times New Roman"/>
                <w:sz w:val="20"/>
                <w:szCs w:val="20"/>
              </w:rPr>
            </w:pPr>
          </w:p>
        </w:tc>
      </w:tr>
      <w:tr w:rsidR="00B87F1B" w:rsidRPr="00B87F1B" w:rsidTr="00E41A6A">
        <w:tc>
          <w:tcPr>
            <w:tcW w:w="1583" w:type="pct"/>
          </w:tcPr>
          <w:p w:rsidR="00B87F1B" w:rsidRPr="00B87F1B" w:rsidRDefault="00B87F1B" w:rsidP="00E41A6A">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Одговорно учешће у демократском друштву</w:t>
            </w:r>
          </w:p>
        </w:tc>
        <w:tc>
          <w:tcPr>
            <w:tcW w:w="1751" w:type="pct"/>
            <w:vMerge/>
          </w:tcPr>
          <w:p w:rsidR="00B87F1B" w:rsidRPr="00B87F1B" w:rsidRDefault="00B87F1B" w:rsidP="00E41A6A">
            <w:pPr>
              <w:spacing w:after="0" w:line="240" w:lineRule="auto"/>
              <w:jc w:val="center"/>
              <w:rPr>
                <w:rFonts w:ascii="Times New Roman" w:eastAsia="Times New Roman" w:hAnsi="Times New Roman" w:cs="Times New Roman"/>
                <w:sz w:val="20"/>
                <w:szCs w:val="20"/>
              </w:rPr>
            </w:pPr>
          </w:p>
        </w:tc>
        <w:tc>
          <w:tcPr>
            <w:tcW w:w="1666" w:type="pct"/>
            <w:vMerge/>
          </w:tcPr>
          <w:p w:rsidR="00B87F1B" w:rsidRPr="00B87F1B" w:rsidRDefault="00B87F1B" w:rsidP="00E41A6A">
            <w:pPr>
              <w:spacing w:after="0" w:line="240" w:lineRule="auto"/>
              <w:jc w:val="center"/>
              <w:rPr>
                <w:rFonts w:ascii="Times New Roman" w:eastAsia="Times New Roman" w:hAnsi="Times New Roman" w:cs="Times New Roman"/>
                <w:sz w:val="20"/>
                <w:szCs w:val="20"/>
              </w:rPr>
            </w:pPr>
          </w:p>
        </w:tc>
      </w:tr>
      <w:tr w:rsidR="00B87F1B" w:rsidRPr="00B87F1B" w:rsidTr="00E41A6A">
        <w:tc>
          <w:tcPr>
            <w:tcW w:w="1583" w:type="pct"/>
          </w:tcPr>
          <w:p w:rsidR="00B87F1B" w:rsidRPr="00B87F1B" w:rsidRDefault="00B87F1B" w:rsidP="00E41A6A">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Предузимљивост и оријентација ка предузетништву</w:t>
            </w:r>
          </w:p>
        </w:tc>
        <w:tc>
          <w:tcPr>
            <w:tcW w:w="1751" w:type="pct"/>
            <w:vMerge/>
          </w:tcPr>
          <w:p w:rsidR="00B87F1B" w:rsidRPr="00B87F1B" w:rsidRDefault="00B87F1B" w:rsidP="00E41A6A">
            <w:pPr>
              <w:spacing w:after="0" w:line="240" w:lineRule="auto"/>
              <w:jc w:val="center"/>
              <w:rPr>
                <w:rFonts w:ascii="Times New Roman" w:eastAsia="Times New Roman" w:hAnsi="Times New Roman" w:cs="Times New Roman"/>
                <w:sz w:val="20"/>
                <w:szCs w:val="20"/>
              </w:rPr>
            </w:pPr>
          </w:p>
        </w:tc>
        <w:tc>
          <w:tcPr>
            <w:tcW w:w="1666" w:type="pct"/>
            <w:vMerge/>
          </w:tcPr>
          <w:p w:rsidR="00B87F1B" w:rsidRPr="00B87F1B" w:rsidRDefault="00B87F1B" w:rsidP="00E41A6A">
            <w:pPr>
              <w:spacing w:after="0" w:line="240" w:lineRule="auto"/>
              <w:jc w:val="center"/>
              <w:rPr>
                <w:rFonts w:ascii="Times New Roman" w:eastAsia="Times New Roman" w:hAnsi="Times New Roman" w:cs="Times New Roman"/>
                <w:sz w:val="20"/>
                <w:szCs w:val="20"/>
              </w:rPr>
            </w:pPr>
          </w:p>
        </w:tc>
      </w:tr>
      <w:tr w:rsidR="00B87F1B" w:rsidRPr="00B87F1B" w:rsidTr="00E41A6A">
        <w:tc>
          <w:tcPr>
            <w:tcW w:w="1583" w:type="pct"/>
          </w:tcPr>
          <w:p w:rsidR="00B87F1B" w:rsidRPr="00B87F1B" w:rsidRDefault="00B87F1B" w:rsidP="00E41A6A">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Одговоран однос према здрављу</w:t>
            </w:r>
          </w:p>
        </w:tc>
        <w:tc>
          <w:tcPr>
            <w:tcW w:w="1751" w:type="pct"/>
            <w:vMerge/>
          </w:tcPr>
          <w:p w:rsidR="00B87F1B" w:rsidRPr="00B87F1B" w:rsidRDefault="00B87F1B" w:rsidP="00E41A6A">
            <w:pPr>
              <w:spacing w:after="0" w:line="240" w:lineRule="auto"/>
              <w:jc w:val="center"/>
              <w:rPr>
                <w:rFonts w:ascii="Times New Roman" w:eastAsia="Times New Roman" w:hAnsi="Times New Roman" w:cs="Times New Roman"/>
                <w:sz w:val="20"/>
                <w:szCs w:val="20"/>
              </w:rPr>
            </w:pPr>
          </w:p>
        </w:tc>
        <w:tc>
          <w:tcPr>
            <w:tcW w:w="1666" w:type="pct"/>
            <w:vMerge/>
          </w:tcPr>
          <w:p w:rsidR="00B87F1B" w:rsidRPr="00B87F1B" w:rsidRDefault="00B87F1B" w:rsidP="00E41A6A">
            <w:pPr>
              <w:spacing w:after="0" w:line="240" w:lineRule="auto"/>
              <w:jc w:val="center"/>
              <w:rPr>
                <w:rFonts w:ascii="Times New Roman" w:eastAsia="Times New Roman" w:hAnsi="Times New Roman" w:cs="Times New Roman"/>
                <w:sz w:val="20"/>
                <w:szCs w:val="20"/>
              </w:rPr>
            </w:pPr>
          </w:p>
        </w:tc>
      </w:tr>
      <w:tr w:rsidR="00B87F1B" w:rsidRPr="00B87F1B" w:rsidTr="00E41A6A">
        <w:tc>
          <w:tcPr>
            <w:tcW w:w="1583" w:type="pct"/>
          </w:tcPr>
          <w:p w:rsidR="00B87F1B" w:rsidRPr="00B87F1B" w:rsidRDefault="00B87F1B" w:rsidP="00E41A6A">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 xml:space="preserve"> Одговоран однос према околини</w:t>
            </w:r>
          </w:p>
        </w:tc>
        <w:tc>
          <w:tcPr>
            <w:tcW w:w="1751" w:type="pct"/>
            <w:vMerge/>
          </w:tcPr>
          <w:p w:rsidR="00B87F1B" w:rsidRPr="00B87F1B" w:rsidRDefault="00B87F1B" w:rsidP="00E41A6A">
            <w:pPr>
              <w:spacing w:after="0" w:line="240" w:lineRule="auto"/>
              <w:jc w:val="center"/>
              <w:rPr>
                <w:rFonts w:ascii="Times New Roman" w:eastAsia="Times New Roman" w:hAnsi="Times New Roman" w:cs="Times New Roman"/>
                <w:sz w:val="20"/>
                <w:szCs w:val="20"/>
              </w:rPr>
            </w:pPr>
          </w:p>
        </w:tc>
        <w:tc>
          <w:tcPr>
            <w:tcW w:w="1666" w:type="pct"/>
            <w:vMerge/>
          </w:tcPr>
          <w:p w:rsidR="00B87F1B" w:rsidRPr="00B87F1B" w:rsidRDefault="00B87F1B" w:rsidP="00E41A6A">
            <w:pPr>
              <w:spacing w:after="0" w:line="240" w:lineRule="auto"/>
              <w:jc w:val="center"/>
              <w:rPr>
                <w:rFonts w:ascii="Times New Roman" w:eastAsia="Times New Roman" w:hAnsi="Times New Roman" w:cs="Times New Roman"/>
                <w:sz w:val="20"/>
                <w:szCs w:val="20"/>
              </w:rPr>
            </w:pPr>
          </w:p>
        </w:tc>
      </w:tr>
    </w:tbl>
    <w:p w:rsidR="00B87F1B" w:rsidRDefault="00B87F1B" w:rsidP="00B87F1B">
      <w:pPr>
        <w:jc w:val="center"/>
        <w:rPr>
          <w:rFonts w:ascii="Times New Roman" w:eastAsia="Times New Roman" w:hAnsi="Times New Roman" w:cs="Times New Roman"/>
        </w:rPr>
      </w:pPr>
    </w:p>
    <w:p w:rsidR="00B87F1B" w:rsidRPr="0078281A" w:rsidRDefault="00B87F1B" w:rsidP="00424257">
      <w:pPr>
        <w:jc w:val="center"/>
        <w:rPr>
          <w:rFonts w:ascii="Times New Roman" w:eastAsia="Times New Roman" w:hAnsi="Times New Roman" w:cs="Times New Roman"/>
          <w:sz w:val="24"/>
          <w:szCs w:val="24"/>
        </w:rPr>
      </w:pPr>
      <w:r w:rsidRPr="0078281A">
        <w:rPr>
          <w:rFonts w:ascii="Times New Roman" w:eastAsia="Times New Roman" w:hAnsi="Times New Roman" w:cs="Times New Roman"/>
          <w:sz w:val="24"/>
          <w:szCs w:val="24"/>
        </w:rPr>
        <w:t>ДИДАКТИЧКО – МЕТОДИЧКО ОСТВАРИВАЊЕ ПРОГРАМА</w:t>
      </w:r>
    </w:p>
    <w:p w:rsidR="00B87F1B" w:rsidRPr="0078281A" w:rsidRDefault="00B87F1B" w:rsidP="00B87F1B">
      <w:pPr>
        <w:pStyle w:val="basic-paragraph"/>
        <w:spacing w:before="0" w:beforeAutospacing="0" w:after="0" w:afterAutospacing="0"/>
        <w:ind w:firstLine="536"/>
        <w:jc w:val="both"/>
        <w:rPr>
          <w:color w:val="000000"/>
        </w:rPr>
      </w:pPr>
      <w:proofErr w:type="gramStart"/>
      <w:r w:rsidRPr="0078281A">
        <w:rPr>
          <w:color w:val="000000"/>
        </w:rPr>
        <w:t>Све су чешћи захтеви да процес наставе буде иновиран на такав начин да боље и успешније припреми младе људе за активан живот у друштву знања и рад у непосредном окружењу.</w:t>
      </w:r>
      <w:proofErr w:type="gramEnd"/>
      <w:r w:rsidRPr="0078281A">
        <w:rPr>
          <w:color w:val="000000"/>
        </w:rPr>
        <w:t xml:space="preserve"> </w:t>
      </w:r>
      <w:proofErr w:type="gramStart"/>
      <w:r w:rsidRPr="0078281A">
        <w:rPr>
          <w:color w:val="000000"/>
        </w:rPr>
        <w:t>У том смислу, кроз наставу се све више потенцира стицање процедуралних, контекстуалних и функционалних знања и развијање истраживачких вештина, ставова и вредности о околини, који су засновани на принципима одрживог развоја и одрживог образовања.</w:t>
      </w:r>
      <w:proofErr w:type="gramEnd"/>
      <w:r w:rsidRPr="0078281A">
        <w:rPr>
          <w:color w:val="000000"/>
        </w:rPr>
        <w:t xml:space="preserve"> Усредсређеност на исходе образовања и промене парадигме са бихевиоралног ка конструктивистичком и контекстуалном приступу у настави доприноси конструисању компетенција ученика, развијању критичког мишљења, флексибилности, предузетничких вештина, креативности, процени ризика, доношењу одлука, што се одражава на квалитет живота појединца и друштва у целини. Компетенцијски приступ захтева превазилажење оквира традиционалног предметног приступа и концепције преношења знања ка концепцији конструкције знања и захтева </w:t>
      </w:r>
      <w:r w:rsidRPr="0078281A">
        <w:rPr>
          <w:color w:val="000000"/>
        </w:rPr>
        <w:lastRenderedPageBreak/>
        <w:t xml:space="preserve">оријентацију образовног процеса ка већој партиципацији ученика у васпитно-образовном процесу, са посебним акцентом ка динамичнијем и ангажованијем интегрисању знања, вештина и ставова релевантних за различите реалне контексте који захтевају њихову функционалну примену. </w:t>
      </w:r>
      <w:proofErr w:type="gramStart"/>
      <w:r w:rsidRPr="0078281A">
        <w:rPr>
          <w:color w:val="000000"/>
        </w:rPr>
        <w:t>Наведени садржаји програма поседују теоријски приступ и приступ који је усмерен ка практичној реализацији ван учионице и ка изради малих пројеката.</w:t>
      </w:r>
      <w:proofErr w:type="gramEnd"/>
      <w:r w:rsidRPr="0078281A">
        <w:rPr>
          <w:color w:val="000000"/>
        </w:rPr>
        <w:t xml:space="preserve"> </w:t>
      </w:r>
      <w:proofErr w:type="gramStart"/>
      <w:r w:rsidRPr="0078281A">
        <w:rPr>
          <w:color w:val="000000"/>
        </w:rPr>
        <w:t>Овако конципиран програм даје велике могућности наставницима и ученицима да га на креативан начин реализују сходно условима, могућностима и времену.</w:t>
      </w:r>
      <w:proofErr w:type="gramEnd"/>
      <w:r w:rsidRPr="0078281A">
        <w:rPr>
          <w:color w:val="000000"/>
        </w:rPr>
        <w:t xml:space="preserve"> </w:t>
      </w:r>
      <w:proofErr w:type="gramStart"/>
      <w:r w:rsidRPr="0078281A">
        <w:rPr>
          <w:color w:val="000000"/>
        </w:rPr>
        <w:t>Улога наставника је да уз примену различитих метода рада подстичу и усмеравају интересовање и креативност ученика у покушају да самостално објасне узроке и последице човековог дејства на животну средину.</w:t>
      </w:r>
      <w:proofErr w:type="gramEnd"/>
      <w:r w:rsidRPr="0078281A">
        <w:rPr>
          <w:color w:val="000000"/>
        </w:rPr>
        <w:t xml:space="preserve"> </w:t>
      </w:r>
      <w:proofErr w:type="gramStart"/>
      <w:r w:rsidRPr="0078281A">
        <w:rPr>
          <w:color w:val="000000"/>
        </w:rPr>
        <w:t>Оперативна разрада програмских садржаја препуштена је наставницима који сами креирају место извођења и број часова за одређене теме.</w:t>
      </w:r>
      <w:proofErr w:type="gramEnd"/>
    </w:p>
    <w:p w:rsidR="00B87F1B" w:rsidRPr="0078281A" w:rsidRDefault="00B87F1B" w:rsidP="00B87F1B">
      <w:pPr>
        <w:pStyle w:val="levi-beli"/>
        <w:spacing w:before="0" w:beforeAutospacing="0" w:after="0" w:afterAutospacing="0"/>
        <w:ind w:firstLine="536"/>
        <w:jc w:val="both"/>
        <w:rPr>
          <w:color w:val="000000"/>
        </w:rPr>
      </w:pPr>
    </w:p>
    <w:p w:rsidR="00B87F1B" w:rsidRPr="0078281A" w:rsidRDefault="00B87F1B" w:rsidP="00B87F1B">
      <w:pPr>
        <w:pStyle w:val="levi-beli"/>
        <w:spacing w:before="0" w:beforeAutospacing="0" w:after="0" w:afterAutospacing="0"/>
        <w:ind w:firstLine="536"/>
        <w:jc w:val="both"/>
        <w:rPr>
          <w:color w:val="000000"/>
        </w:rPr>
      </w:pPr>
      <w:r w:rsidRPr="0078281A">
        <w:rPr>
          <w:color w:val="000000"/>
        </w:rPr>
        <w:t>ПЛАНИРАЊЕ НАСТАВЕ И УЧЕЊА</w:t>
      </w:r>
    </w:p>
    <w:p w:rsidR="00B87F1B" w:rsidRPr="0078281A" w:rsidRDefault="00B87F1B" w:rsidP="00B87F1B">
      <w:pPr>
        <w:pStyle w:val="levi-beli"/>
        <w:spacing w:before="0" w:beforeAutospacing="0" w:after="0" w:afterAutospacing="0"/>
        <w:ind w:firstLine="536"/>
        <w:jc w:val="both"/>
        <w:rPr>
          <w:color w:val="000000"/>
        </w:rPr>
      </w:pPr>
    </w:p>
    <w:p w:rsidR="00B87F1B" w:rsidRPr="0078281A" w:rsidRDefault="00B87F1B" w:rsidP="00B87F1B">
      <w:pPr>
        <w:pStyle w:val="basic-paragraph"/>
        <w:spacing w:before="0" w:beforeAutospacing="0" w:after="0" w:afterAutospacing="0"/>
        <w:ind w:firstLine="536"/>
        <w:jc w:val="both"/>
        <w:rPr>
          <w:color w:val="000000"/>
        </w:rPr>
      </w:pPr>
      <w:r w:rsidRPr="0078281A">
        <w:rPr>
          <w:color w:val="000000"/>
        </w:rPr>
        <w:t>У програму су предложене четири теме: </w:t>
      </w:r>
      <w:r w:rsidRPr="0078281A">
        <w:rPr>
          <w:rStyle w:val="italik"/>
          <w:iCs/>
          <w:color w:val="000000"/>
        </w:rPr>
        <w:t>ПО</w:t>
      </w:r>
      <w:r w:rsidR="006A5BE6">
        <w:rPr>
          <w:rStyle w:val="italik"/>
          <w:iCs/>
          <w:color w:val="000000"/>
        </w:rPr>
        <w:t>ЛОЖАЈ И УЛОГА ЧОВЕКА У ПРИРОДИ,</w:t>
      </w:r>
      <w:r w:rsidR="006A5BE6">
        <w:rPr>
          <w:rStyle w:val="italik"/>
          <w:iCs/>
          <w:color w:val="000000"/>
          <w:lang/>
        </w:rPr>
        <w:t xml:space="preserve"> </w:t>
      </w:r>
      <w:r w:rsidRPr="0078281A">
        <w:rPr>
          <w:rStyle w:val="italik"/>
          <w:iCs/>
          <w:color w:val="000000"/>
        </w:rPr>
        <w:t>ПРИРОДНА БОГАТСТВА (РЕСУРСИ) И ОДРЖИВО КОРИШЋЕЊЕ,</w:t>
      </w:r>
      <w:r w:rsidRPr="0078281A">
        <w:rPr>
          <w:color w:val="000000"/>
        </w:rPr>
        <w:t> </w:t>
      </w:r>
      <w:r w:rsidRPr="0078281A">
        <w:rPr>
          <w:rStyle w:val="italik"/>
          <w:iCs/>
          <w:color w:val="000000"/>
        </w:rPr>
        <w:t>ИЗВОРИ И ПОСЛЕДИЦЕ ЗАГАЂИВАЊА ЖИВОТНЕ СРЕДИНЕ </w:t>
      </w:r>
      <w:r w:rsidRPr="0078281A">
        <w:rPr>
          <w:color w:val="000000"/>
        </w:rPr>
        <w:t>и </w:t>
      </w:r>
      <w:r w:rsidRPr="0078281A">
        <w:rPr>
          <w:rStyle w:val="italik"/>
          <w:iCs/>
          <w:color w:val="000000"/>
        </w:rPr>
        <w:t>БИОДИВЕРЗИТЕТ И ГЕОДИВЕРЗИТЕТ.</w:t>
      </w:r>
    </w:p>
    <w:p w:rsidR="00B87F1B" w:rsidRPr="0078281A" w:rsidRDefault="00B87F1B" w:rsidP="00B87F1B">
      <w:pPr>
        <w:pStyle w:val="basic-paragraph"/>
        <w:spacing w:before="0" w:beforeAutospacing="0" w:after="0" w:afterAutospacing="0"/>
        <w:ind w:firstLine="536"/>
        <w:jc w:val="both"/>
        <w:rPr>
          <w:color w:val="000000"/>
        </w:rPr>
      </w:pPr>
      <w:r w:rsidRPr="0078281A">
        <w:rPr>
          <w:color w:val="000000"/>
        </w:rPr>
        <w:t xml:space="preserve">Полазећи од принципа одрживог развоја, првенствено холизма и интердисциплинарности, програм слободне наставне активности је конципиран тако да се током наставе и учења преферирају стратегије које се заснивају на принципима одрживости као што су: стратегија интерактивног учења и рада на пројекту; стратегија интегративног учења и настава усмерена на деловање; стратегија кооперативних облика наставе; стратегија учења откривањем и решавања проблема, метакогнитивне стратегије, различити облици искуственог учења. Кроз рад на пројектима у различитим амбијентима (природног и социјалног) окружења, сарадњом са родитељима, локалном и широм заједницом постиже се отвореност, одговоран однос и понашање према окружењу са циљем постизања активног односа ученика, развој критичког и конструктивног мишљења и одговорност према себи, природној и социјалном окружењу. </w:t>
      </w:r>
      <w:proofErr w:type="gramStart"/>
      <w:r w:rsidRPr="0078281A">
        <w:rPr>
          <w:color w:val="000000"/>
        </w:rPr>
        <w:t>Стварају се везе између стеченог знања у школи, сопственог искуства и примене у свакодневном животу.</w:t>
      </w:r>
      <w:proofErr w:type="gramEnd"/>
      <w:r w:rsidRPr="0078281A">
        <w:rPr>
          <w:color w:val="000000"/>
        </w:rPr>
        <w:t xml:space="preserve"> </w:t>
      </w:r>
      <w:proofErr w:type="gramStart"/>
      <w:r w:rsidRPr="0078281A">
        <w:rPr>
          <w:color w:val="000000"/>
        </w:rPr>
        <w:t>Амбијентални приступ у настави и непосредни контакт и искуство са предметима сазнања се допуњује употребом савремене технологије (коришћење мултимедијалних ресурса и визуелних помагала како у настави тако и у размени информација.</w:t>
      </w:r>
      <w:proofErr w:type="gramEnd"/>
      <w:r w:rsidRPr="0078281A">
        <w:rPr>
          <w:color w:val="000000"/>
        </w:rPr>
        <w:t xml:space="preserve"> </w:t>
      </w:r>
      <w:proofErr w:type="gramStart"/>
      <w:r w:rsidRPr="0078281A">
        <w:rPr>
          <w:color w:val="000000"/>
        </w:rPr>
        <w:t>Потребно је укључивање средстава јавног информисања, организације цивилног друштва, института, истраживачких и образовних центара, удружења у циљу коришћења њиховог знања и искуства, ресурса (физички, људски, материјални) и дистрибуцијских канала.</w:t>
      </w:r>
      <w:proofErr w:type="gramEnd"/>
    </w:p>
    <w:p w:rsidR="00B87F1B" w:rsidRPr="0078281A" w:rsidRDefault="00B87F1B" w:rsidP="00B87F1B">
      <w:pPr>
        <w:pStyle w:val="basic-paragraph"/>
        <w:spacing w:before="0" w:beforeAutospacing="0" w:after="0" w:afterAutospacing="0"/>
        <w:ind w:firstLine="536"/>
        <w:jc w:val="both"/>
        <w:rPr>
          <w:color w:val="000000"/>
        </w:rPr>
      </w:pPr>
      <w:proofErr w:type="gramStart"/>
      <w:r w:rsidRPr="0078281A">
        <w:rPr>
          <w:color w:val="000000"/>
        </w:rPr>
        <w:t>Једна од важних компетенција наставника је успостављање сарадње са локалним окружењем кроз извођење наставних активности ван учионице.</w:t>
      </w:r>
      <w:proofErr w:type="gramEnd"/>
      <w:r w:rsidRPr="0078281A">
        <w:rPr>
          <w:color w:val="000000"/>
        </w:rPr>
        <w:t xml:space="preserve"> </w:t>
      </w:r>
      <w:proofErr w:type="gramStart"/>
      <w:r w:rsidRPr="0078281A">
        <w:rPr>
          <w:color w:val="000000"/>
        </w:rPr>
        <w:t>Наставник има сложен задатак да одабиром савремених дидактичких стратегија за остваривање циљева и задатака наставне теме осмишљава и креира наставне ситуације у неформалним ванучионичким амбијентима у локалном окружењу.</w:t>
      </w:r>
      <w:proofErr w:type="gramEnd"/>
      <w:r w:rsidRPr="0078281A">
        <w:rPr>
          <w:color w:val="000000"/>
        </w:rPr>
        <w:t xml:space="preserve"> </w:t>
      </w:r>
      <w:proofErr w:type="gramStart"/>
      <w:r w:rsidRPr="0078281A">
        <w:rPr>
          <w:color w:val="000000"/>
        </w:rPr>
        <w:t>Како би се што боље остварила веза између садржаjа програма и реалног живота пожељно jе, кад год jе то могуће, да се ученицима омогући истраживање проблема који се проучавају у реалном (локалном) контексту кроз коришћење проблемско-истраживачког приступа у настави.</w:t>
      </w:r>
      <w:proofErr w:type="gramEnd"/>
      <w:r w:rsidRPr="0078281A">
        <w:rPr>
          <w:color w:val="000000"/>
        </w:rPr>
        <w:t xml:space="preserve"> </w:t>
      </w:r>
      <w:proofErr w:type="gramStart"/>
      <w:r w:rsidRPr="0078281A">
        <w:rPr>
          <w:color w:val="000000"/>
        </w:rPr>
        <w:t>Препоручуjе се употреба модификованих предавања (добро структурирано, систематично и кратко представљање наjважниjих елемената теме/садржаjа), затим различитих врста презентациjе, демонстрациjе, студиjе случаjа, симулациjе, играње улога, дебате, рад у малим групама, рад на проjектима, цртање мапе ума, округли сто.</w:t>
      </w:r>
      <w:proofErr w:type="gramEnd"/>
      <w:r w:rsidRPr="0078281A">
        <w:rPr>
          <w:color w:val="000000"/>
        </w:rPr>
        <w:t xml:space="preserve"> </w:t>
      </w:r>
      <w:r w:rsidRPr="0078281A">
        <w:rPr>
          <w:color w:val="000000"/>
        </w:rPr>
        <w:lastRenderedPageBreak/>
        <w:t>Улога наставника је превасходно у подстицању ученика у настави на откривање, истраживање, доживљавање, проучавање, вредновање, креирање у процесу учења чиме им се омогућава самостално управљање процесом учења како у учионици тако и ван ње, да уведу ученике у тему, представе кључне појмове садржава и подстакну их на активност коју затим усмеравају, прате и вреднују.</w:t>
      </w:r>
    </w:p>
    <w:p w:rsidR="00B87F1B" w:rsidRPr="0078281A" w:rsidRDefault="00B87F1B" w:rsidP="00B87F1B">
      <w:pPr>
        <w:pStyle w:val="basic-paragraph"/>
        <w:spacing w:before="0" w:beforeAutospacing="0" w:after="0" w:afterAutospacing="0"/>
        <w:ind w:firstLine="536"/>
        <w:jc w:val="both"/>
        <w:rPr>
          <w:color w:val="000000"/>
        </w:rPr>
      </w:pPr>
      <w:proofErr w:type="gramStart"/>
      <w:r w:rsidRPr="0078281A">
        <w:rPr>
          <w:color w:val="000000"/>
        </w:rPr>
        <w:t>За сваку тему наставник треба да припреми што више различитих материјала који имају функцију подстицаја, мотивисања ученика за рад на њима.</w:t>
      </w:r>
      <w:proofErr w:type="gramEnd"/>
      <w:r w:rsidRPr="0078281A">
        <w:rPr>
          <w:color w:val="000000"/>
        </w:rPr>
        <w:t xml:space="preserve"> </w:t>
      </w:r>
      <w:proofErr w:type="gramStart"/>
      <w:r w:rsidRPr="0078281A">
        <w:rPr>
          <w:color w:val="000000"/>
        </w:rPr>
        <w:t>Поред материјала (филмови, слике, приче, новински текстови...), то могу бити гостовања стручњака за дату област или посета установама.</w:t>
      </w:r>
      <w:proofErr w:type="gramEnd"/>
      <w:r w:rsidRPr="0078281A">
        <w:rPr>
          <w:color w:val="000000"/>
        </w:rPr>
        <w:t xml:space="preserve"> </w:t>
      </w:r>
      <w:proofErr w:type="gramStart"/>
      <w:r w:rsidRPr="0078281A">
        <w:rPr>
          <w:color w:val="000000"/>
        </w:rPr>
        <w:t>Избор подстицаја треба да одговара теми, узрасту ученика и њиховим интересовањима.</w:t>
      </w:r>
      <w:proofErr w:type="gramEnd"/>
      <w:r w:rsidRPr="0078281A">
        <w:rPr>
          <w:color w:val="000000"/>
        </w:rPr>
        <w:t xml:space="preserve"> </w:t>
      </w:r>
      <w:proofErr w:type="gramStart"/>
      <w:r w:rsidRPr="0078281A">
        <w:rPr>
          <w:color w:val="000000"/>
        </w:rPr>
        <w:t>Програм се не базира на коришћењу уџбеника и дидактичких материјала који су специјализовано за њих направљени, већ се ученици подстичу да користе што различитије изворе информација и да имају према њима критички однос.</w:t>
      </w:r>
      <w:proofErr w:type="gramEnd"/>
      <w:r w:rsidRPr="0078281A">
        <w:rPr>
          <w:color w:val="000000"/>
        </w:rPr>
        <w:t xml:space="preserve"> </w:t>
      </w:r>
      <w:proofErr w:type="gramStart"/>
      <w:r w:rsidRPr="0078281A">
        <w:rPr>
          <w:color w:val="000000"/>
        </w:rPr>
        <w:t>Циљ је оснажити ученике да развијају своје компетенције у раду са подацима.</w:t>
      </w:r>
      <w:proofErr w:type="gramEnd"/>
      <w:r w:rsidRPr="0078281A">
        <w:rPr>
          <w:color w:val="000000"/>
        </w:rPr>
        <w:t xml:space="preserve"> </w:t>
      </w:r>
      <w:proofErr w:type="gramStart"/>
      <w:r w:rsidRPr="0078281A">
        <w:rPr>
          <w:color w:val="000000"/>
        </w:rPr>
        <w:t>Број часова по темама и редослед тема нису унапред дефинисани.</w:t>
      </w:r>
      <w:proofErr w:type="gramEnd"/>
      <w:r w:rsidRPr="0078281A">
        <w:rPr>
          <w:color w:val="000000"/>
        </w:rPr>
        <w:t xml:space="preserve"> </w:t>
      </w:r>
      <w:proofErr w:type="gramStart"/>
      <w:r w:rsidRPr="0078281A">
        <w:rPr>
          <w:color w:val="000000"/>
        </w:rPr>
        <w:t>За сваку тему и наставне јединице, потребно је формулисати исходе који су рефлексија исхода за крај разреда и индикатора међупредметних компетенција, а садрже специфичности везане за конкретну тему/проблем.</w:t>
      </w:r>
      <w:proofErr w:type="gramEnd"/>
    </w:p>
    <w:p w:rsidR="00B87F1B" w:rsidRPr="0078281A" w:rsidRDefault="00B87F1B" w:rsidP="00B87F1B">
      <w:pPr>
        <w:pStyle w:val="levi-beli"/>
        <w:spacing w:before="0" w:beforeAutospacing="0" w:after="0" w:afterAutospacing="0"/>
        <w:ind w:firstLine="536"/>
        <w:jc w:val="both"/>
        <w:rPr>
          <w:color w:val="000000"/>
        </w:rPr>
      </w:pPr>
    </w:p>
    <w:p w:rsidR="00B87F1B" w:rsidRPr="0078281A" w:rsidRDefault="00B87F1B" w:rsidP="00B87F1B">
      <w:pPr>
        <w:pStyle w:val="levi-beli"/>
        <w:spacing w:before="0" w:beforeAutospacing="0" w:after="0" w:afterAutospacing="0"/>
        <w:ind w:firstLine="536"/>
        <w:jc w:val="both"/>
        <w:rPr>
          <w:color w:val="000000"/>
        </w:rPr>
      </w:pPr>
      <w:r w:rsidRPr="0078281A">
        <w:rPr>
          <w:color w:val="000000"/>
        </w:rPr>
        <w:t>ОСТВАРИВАЊЕ НАСТАВЕ И УЧЕЊА</w:t>
      </w:r>
    </w:p>
    <w:p w:rsidR="00B87F1B" w:rsidRPr="0078281A" w:rsidRDefault="00B87F1B" w:rsidP="00B87F1B">
      <w:pPr>
        <w:pStyle w:val="levi-beli"/>
        <w:spacing w:before="0" w:beforeAutospacing="0" w:after="0" w:afterAutospacing="0"/>
        <w:ind w:firstLine="536"/>
        <w:jc w:val="both"/>
        <w:rPr>
          <w:color w:val="000000"/>
        </w:rPr>
      </w:pPr>
    </w:p>
    <w:p w:rsidR="00B87F1B" w:rsidRPr="0078281A" w:rsidRDefault="00B87F1B" w:rsidP="00B87F1B">
      <w:pPr>
        <w:pStyle w:val="levi-beli"/>
        <w:spacing w:before="0" w:beforeAutospacing="0" w:after="0" w:afterAutospacing="0"/>
        <w:ind w:firstLine="536"/>
        <w:jc w:val="both"/>
        <w:rPr>
          <w:color w:val="000000"/>
        </w:rPr>
      </w:pPr>
      <w:r w:rsidRPr="0078281A">
        <w:rPr>
          <w:rStyle w:val="italik"/>
          <w:iCs/>
          <w:color w:val="000000"/>
        </w:rPr>
        <w:t>ПОЛОЖАЈ И УЛОГА ЧОВЕКА У ПРИРОДИ</w:t>
      </w:r>
    </w:p>
    <w:p w:rsidR="00B87F1B" w:rsidRPr="0078281A" w:rsidRDefault="00B87F1B" w:rsidP="00B87F1B">
      <w:pPr>
        <w:pStyle w:val="basic-paragraph"/>
        <w:spacing w:before="0" w:beforeAutospacing="0" w:after="0" w:afterAutospacing="0"/>
        <w:ind w:firstLine="536"/>
        <w:jc w:val="both"/>
        <w:rPr>
          <w:color w:val="000000"/>
        </w:rPr>
      </w:pPr>
      <w:proofErr w:type="gramStart"/>
      <w:r w:rsidRPr="0078281A">
        <w:rPr>
          <w:color w:val="000000"/>
        </w:rPr>
        <w:t>Човек има двоструку улогу у природи, јавља се као њен део, али и као фактор који утиче на њу и мења је.</w:t>
      </w:r>
      <w:proofErr w:type="gramEnd"/>
      <w:r w:rsidRPr="0078281A">
        <w:rPr>
          <w:color w:val="000000"/>
        </w:rPr>
        <w:t xml:space="preserve"> </w:t>
      </w:r>
      <w:proofErr w:type="gramStart"/>
      <w:r w:rsidRPr="0078281A">
        <w:rPr>
          <w:color w:val="000000"/>
        </w:rPr>
        <w:t>У првим фазама развоја људског друштва промене природе под утицајем човека сведене су на локалну средину.</w:t>
      </w:r>
      <w:proofErr w:type="gramEnd"/>
      <w:r w:rsidRPr="0078281A">
        <w:rPr>
          <w:color w:val="000000"/>
        </w:rPr>
        <w:t xml:space="preserve"> </w:t>
      </w:r>
      <w:proofErr w:type="gramStart"/>
      <w:r w:rsidRPr="0078281A">
        <w:rPr>
          <w:color w:val="000000"/>
        </w:rPr>
        <w:t>Са развојем друштва промене природе су све дубље и трајније, да би данас достигле глобалне размере.</w:t>
      </w:r>
      <w:proofErr w:type="gramEnd"/>
      <w:r w:rsidRPr="0078281A">
        <w:rPr>
          <w:color w:val="000000"/>
        </w:rPr>
        <w:t xml:space="preserve"> </w:t>
      </w:r>
      <w:proofErr w:type="gramStart"/>
      <w:r w:rsidRPr="0078281A">
        <w:rPr>
          <w:color w:val="000000"/>
        </w:rPr>
        <w:t>Те промене у природи настају под утицајем посредних или непосредних човекових активности и изазивају одговарајуће последице.</w:t>
      </w:r>
      <w:proofErr w:type="gramEnd"/>
      <w:r w:rsidRPr="0078281A">
        <w:rPr>
          <w:color w:val="000000"/>
        </w:rPr>
        <w:t xml:space="preserve"> Ту спадају: промене физичких услова и изгледа животне средине, промене састава живог света, стварање нових обрадивих површина, гајење биљака и животиња, уношење нових врста у крајеве у којима их није било, урбанизација, индустријализација, загађивање животне средине итд. </w:t>
      </w:r>
      <w:proofErr w:type="gramStart"/>
      <w:r w:rsidRPr="0078281A">
        <w:rPr>
          <w:color w:val="000000"/>
        </w:rPr>
        <w:t>Ученици у групама кроз истраживачке задатке анализирају по један од утицаја човека на природну средину као и последице тих утицаја на живот људи.</w:t>
      </w:r>
      <w:proofErr w:type="gramEnd"/>
      <w:r w:rsidRPr="0078281A">
        <w:rPr>
          <w:color w:val="000000"/>
        </w:rPr>
        <w:t xml:space="preserve"> </w:t>
      </w:r>
      <w:proofErr w:type="gramStart"/>
      <w:r w:rsidRPr="0078281A">
        <w:rPr>
          <w:color w:val="000000"/>
        </w:rPr>
        <w:t>Такође, могу да праве промотивне материјале који се односе на заштиту и очување природе и да осмишљавају различите активности везане за ту сврху.</w:t>
      </w:r>
      <w:proofErr w:type="gramEnd"/>
    </w:p>
    <w:p w:rsidR="00B87F1B" w:rsidRPr="0078281A" w:rsidRDefault="00B87F1B" w:rsidP="00B87F1B">
      <w:pPr>
        <w:pStyle w:val="basic-paragraph"/>
        <w:spacing w:before="0" w:beforeAutospacing="0" w:after="0" w:afterAutospacing="0"/>
        <w:ind w:firstLine="536"/>
        <w:jc w:val="both"/>
        <w:rPr>
          <w:color w:val="000000"/>
        </w:rPr>
      </w:pPr>
    </w:p>
    <w:p w:rsidR="00B87F1B" w:rsidRPr="0078281A" w:rsidRDefault="00B87F1B" w:rsidP="00B87F1B">
      <w:pPr>
        <w:pStyle w:val="levi-beli"/>
        <w:spacing w:before="0" w:beforeAutospacing="0" w:after="0" w:afterAutospacing="0"/>
        <w:ind w:firstLine="536"/>
        <w:jc w:val="both"/>
        <w:rPr>
          <w:rStyle w:val="italik"/>
          <w:iCs/>
          <w:color w:val="000000"/>
        </w:rPr>
      </w:pPr>
      <w:r w:rsidRPr="0078281A">
        <w:rPr>
          <w:rStyle w:val="italik"/>
          <w:iCs/>
          <w:color w:val="000000"/>
        </w:rPr>
        <w:t>ПРИРОДНА БОГАТСТВА (РЕСУРСИ) И ОДРЖИВО КОРИШЋЕЊЕ</w:t>
      </w:r>
    </w:p>
    <w:p w:rsidR="00B87F1B" w:rsidRPr="0078281A" w:rsidRDefault="00B87F1B" w:rsidP="00B87F1B">
      <w:pPr>
        <w:pStyle w:val="levi-beli"/>
        <w:spacing w:before="0" w:beforeAutospacing="0" w:after="0" w:afterAutospacing="0"/>
        <w:ind w:firstLine="536"/>
        <w:jc w:val="both"/>
        <w:rPr>
          <w:color w:val="000000"/>
        </w:rPr>
      </w:pPr>
    </w:p>
    <w:p w:rsidR="00B87F1B" w:rsidRPr="0078281A" w:rsidRDefault="00B87F1B" w:rsidP="00B87F1B">
      <w:pPr>
        <w:pStyle w:val="basic-paragraph"/>
        <w:spacing w:before="0" w:beforeAutospacing="0" w:after="0" w:afterAutospacing="0"/>
        <w:ind w:firstLine="536"/>
        <w:jc w:val="both"/>
        <w:rPr>
          <w:color w:val="000000"/>
        </w:rPr>
      </w:pPr>
      <w:proofErr w:type="gramStart"/>
      <w:r w:rsidRPr="0078281A">
        <w:rPr>
          <w:color w:val="000000"/>
        </w:rPr>
        <w:t>Природни ресурси могу се дефинисати као разноврсна тела, материје и појаве које човек користи за задовољавање својих потреба.</w:t>
      </w:r>
      <w:proofErr w:type="gramEnd"/>
      <w:r w:rsidRPr="0078281A">
        <w:rPr>
          <w:color w:val="000000"/>
        </w:rPr>
        <w:t xml:space="preserve"> </w:t>
      </w:r>
      <w:proofErr w:type="gramStart"/>
      <w:r w:rsidRPr="0078281A">
        <w:rPr>
          <w:color w:val="000000"/>
        </w:rPr>
        <w:t>Функционисање савремених друштава у потпуности зависи од ресурса чије су основне карактеристике необновљивост и исцрпљивост, при чему потреба за њима рапидно расте док се њихове доступне количине смањују.</w:t>
      </w:r>
      <w:proofErr w:type="gramEnd"/>
      <w:r w:rsidRPr="0078281A">
        <w:rPr>
          <w:color w:val="000000"/>
        </w:rPr>
        <w:t xml:space="preserve"> </w:t>
      </w:r>
      <w:proofErr w:type="gramStart"/>
      <w:r w:rsidRPr="0078281A">
        <w:rPr>
          <w:color w:val="000000"/>
        </w:rPr>
        <w:t>С обзиром на то, решавање питања недостатка ових ресурса у будућности биће једно од најважнијих за читаво човечанство.</w:t>
      </w:r>
      <w:proofErr w:type="gramEnd"/>
      <w:r w:rsidRPr="0078281A">
        <w:rPr>
          <w:color w:val="000000"/>
        </w:rPr>
        <w:t xml:space="preserve"> </w:t>
      </w:r>
      <w:proofErr w:type="gramStart"/>
      <w:r w:rsidRPr="0078281A">
        <w:rPr>
          <w:color w:val="000000"/>
        </w:rPr>
        <w:t>Један од начина превазилажења датог проблема је свакако одрживи развој.</w:t>
      </w:r>
      <w:proofErr w:type="gramEnd"/>
      <w:r w:rsidRPr="0078281A">
        <w:rPr>
          <w:color w:val="000000"/>
        </w:rPr>
        <w:t xml:space="preserve"> </w:t>
      </w:r>
      <w:proofErr w:type="gramStart"/>
      <w:r w:rsidRPr="0078281A">
        <w:rPr>
          <w:color w:val="000000"/>
        </w:rPr>
        <w:t>Он подразумева коришћење ресурса у оквиру дугорочних ограничења планете уз максимално умањивање утицаја који коришћење једног ресурса може да има на друге ресурсе, односно, коришћење ресурса од стране данашњих генерација на начин који неће угрозити могућности будућих генерација да располажу ресурсима.</w:t>
      </w:r>
      <w:proofErr w:type="gramEnd"/>
      <w:r w:rsidRPr="0078281A">
        <w:rPr>
          <w:color w:val="000000"/>
        </w:rPr>
        <w:t xml:space="preserve"> </w:t>
      </w:r>
      <w:proofErr w:type="gramStart"/>
      <w:r w:rsidRPr="0078281A">
        <w:rPr>
          <w:color w:val="000000"/>
        </w:rPr>
        <w:t>Стога је инсистирање на ефикасном коришћењу ресурса од суштинске важности за спречавање њиховог прекомерног коришћења.</w:t>
      </w:r>
      <w:proofErr w:type="gramEnd"/>
      <w:r w:rsidRPr="0078281A">
        <w:rPr>
          <w:color w:val="000000"/>
        </w:rPr>
        <w:t xml:space="preserve"> </w:t>
      </w:r>
      <w:proofErr w:type="gramStart"/>
      <w:r w:rsidRPr="0078281A">
        <w:rPr>
          <w:color w:val="000000"/>
        </w:rPr>
        <w:t xml:space="preserve">Ученици се деле у две групе тако да једна група ради истраживачки </w:t>
      </w:r>
      <w:r w:rsidRPr="0078281A">
        <w:rPr>
          <w:color w:val="000000"/>
        </w:rPr>
        <w:lastRenderedPageBreak/>
        <w:t>задатак везан за предности и недостатке коришћења обновљивих, а друга за коришћење необновљивих извора енергије, а своје резултате приказују путем паноа, ппт и сл.</w:t>
      </w:r>
      <w:proofErr w:type="gramEnd"/>
    </w:p>
    <w:p w:rsidR="00B87F1B" w:rsidRPr="0078281A" w:rsidRDefault="00B87F1B" w:rsidP="00B87F1B">
      <w:pPr>
        <w:pStyle w:val="basic-paragraph"/>
        <w:spacing w:before="0" w:beforeAutospacing="0" w:after="0" w:afterAutospacing="0"/>
        <w:ind w:firstLine="536"/>
        <w:jc w:val="both"/>
        <w:rPr>
          <w:color w:val="000000"/>
        </w:rPr>
      </w:pPr>
    </w:p>
    <w:p w:rsidR="00B87F1B" w:rsidRPr="0078281A" w:rsidRDefault="00B87F1B" w:rsidP="00B87F1B">
      <w:pPr>
        <w:pStyle w:val="levi-beli"/>
        <w:spacing w:before="0" w:beforeAutospacing="0" w:after="0" w:afterAutospacing="0"/>
        <w:ind w:firstLine="536"/>
        <w:jc w:val="both"/>
        <w:rPr>
          <w:rStyle w:val="italik"/>
          <w:iCs/>
          <w:color w:val="000000"/>
        </w:rPr>
      </w:pPr>
      <w:r w:rsidRPr="0078281A">
        <w:rPr>
          <w:rStyle w:val="italik"/>
          <w:iCs/>
          <w:color w:val="000000"/>
        </w:rPr>
        <w:t>ИЗВОРИ И ПОСЛЕДИЦЕ ЗАГАЂИВАЊА ЖИВОТНЕ СРЕДИНЕ</w:t>
      </w:r>
    </w:p>
    <w:p w:rsidR="00B87F1B" w:rsidRPr="0078281A" w:rsidRDefault="00B87F1B" w:rsidP="00B87F1B">
      <w:pPr>
        <w:pStyle w:val="levi-beli"/>
        <w:spacing w:before="0" w:beforeAutospacing="0" w:after="0" w:afterAutospacing="0"/>
        <w:ind w:firstLine="536"/>
        <w:jc w:val="both"/>
        <w:rPr>
          <w:color w:val="000000"/>
        </w:rPr>
      </w:pPr>
    </w:p>
    <w:p w:rsidR="00B87F1B" w:rsidRPr="0078281A" w:rsidRDefault="00B87F1B" w:rsidP="00B87F1B">
      <w:pPr>
        <w:pStyle w:val="basic-paragraph"/>
        <w:spacing w:before="0" w:beforeAutospacing="0" w:after="0" w:afterAutospacing="0"/>
        <w:ind w:firstLine="536"/>
        <w:jc w:val="both"/>
        <w:rPr>
          <w:color w:val="000000"/>
        </w:rPr>
      </w:pPr>
      <w:proofErr w:type="gramStart"/>
      <w:r w:rsidRPr="0078281A">
        <w:rPr>
          <w:color w:val="000000"/>
        </w:rPr>
        <w:t>Загађење животне средине јесте уношење загађујућих материја или енергије у животну средину изазвано људском делатношћу, или природним процесима које има или може имати штетне последице на квалитет животне средине и здравље људи.</w:t>
      </w:r>
      <w:proofErr w:type="gramEnd"/>
      <w:r w:rsidRPr="0078281A">
        <w:rPr>
          <w:color w:val="000000"/>
        </w:rPr>
        <w:t xml:space="preserve"> </w:t>
      </w:r>
      <w:proofErr w:type="gramStart"/>
      <w:r w:rsidRPr="0078281A">
        <w:rPr>
          <w:color w:val="000000"/>
        </w:rPr>
        <w:t>Загађење можемо поделити на оно које смањује квантитет и оно које смањује квалитет животне средине и природних ресурса.</w:t>
      </w:r>
      <w:proofErr w:type="gramEnd"/>
      <w:r w:rsidRPr="0078281A">
        <w:rPr>
          <w:color w:val="000000"/>
        </w:rPr>
        <w:t xml:space="preserve"> У прву групу спадају: појава киселих киша, хемијско загађење вода, емисија гасова стаклене баште итд. </w:t>
      </w:r>
      <w:proofErr w:type="gramStart"/>
      <w:r w:rsidRPr="0078281A">
        <w:rPr>
          <w:color w:val="000000"/>
        </w:rPr>
        <w:t>У другу групу спадају сва загађења која смањују биодиверзитет, здравље живог света, квалитет ваздуха, воде и земљишта итд.</w:t>
      </w:r>
      <w:proofErr w:type="gramEnd"/>
      <w:r w:rsidRPr="0078281A">
        <w:rPr>
          <w:color w:val="000000"/>
        </w:rPr>
        <w:t xml:space="preserve"> </w:t>
      </w:r>
      <w:proofErr w:type="gramStart"/>
      <w:r w:rsidRPr="0078281A">
        <w:rPr>
          <w:color w:val="000000"/>
        </w:rPr>
        <w:t>Загађење се још може поделити према компонентама животне средине, према начину загађивања, природи загађења и зони утицаја.</w:t>
      </w:r>
      <w:proofErr w:type="gramEnd"/>
      <w:r w:rsidRPr="0078281A">
        <w:rPr>
          <w:color w:val="000000"/>
        </w:rPr>
        <w:t xml:space="preserve"> Извори загађења животне средине могу се поделити према следећим критеријумима: начину постанка, мобилности, просторној расподели, итд. </w:t>
      </w:r>
      <w:proofErr w:type="gramStart"/>
      <w:r w:rsidRPr="0078281A">
        <w:rPr>
          <w:color w:val="000000"/>
        </w:rPr>
        <w:t>Загађујуће материје се деле према природи загађујућих материја, према могућности смањења загађења и физичком стању.</w:t>
      </w:r>
      <w:proofErr w:type="gramEnd"/>
      <w:r w:rsidRPr="0078281A">
        <w:rPr>
          <w:color w:val="000000"/>
        </w:rPr>
        <w:t xml:space="preserve"> </w:t>
      </w:r>
      <w:proofErr w:type="gramStart"/>
      <w:r w:rsidRPr="0078281A">
        <w:rPr>
          <w:color w:val="000000"/>
        </w:rPr>
        <w:t>Постојање великог броја различитих извора загађења као и великог броја и врста загађујућих материја, захтева препознавање, класификацију и систематизацију врста и извора загађења на једној територији, односно држави.</w:t>
      </w:r>
      <w:proofErr w:type="gramEnd"/>
      <w:r w:rsidRPr="0078281A">
        <w:rPr>
          <w:color w:val="000000"/>
        </w:rPr>
        <w:t xml:space="preserve"> </w:t>
      </w:r>
      <w:proofErr w:type="gramStart"/>
      <w:r w:rsidRPr="0078281A">
        <w:rPr>
          <w:color w:val="000000"/>
        </w:rPr>
        <w:t>Из тог разлога се саставља Интегрални катастар загађивача животне средине, који представља регистар систематизованих информација и података о загађивачима животне средине.</w:t>
      </w:r>
      <w:proofErr w:type="gramEnd"/>
      <w:r w:rsidRPr="0078281A">
        <w:rPr>
          <w:color w:val="000000"/>
        </w:rPr>
        <w:t xml:space="preserve"> </w:t>
      </w:r>
      <w:proofErr w:type="gramStart"/>
      <w:r w:rsidRPr="0078281A">
        <w:rPr>
          <w:color w:val="000000"/>
        </w:rPr>
        <w:t>То је јавна књига у којој се региструју све врсте загађивача са подацима неопходним за праћење стања, планирање и пројектовање и предузимање мера за заштиту животне средине.</w:t>
      </w:r>
      <w:proofErr w:type="gramEnd"/>
      <w:r w:rsidRPr="0078281A">
        <w:rPr>
          <w:color w:val="000000"/>
        </w:rPr>
        <w:t xml:space="preserve"> </w:t>
      </w:r>
      <w:proofErr w:type="gramStart"/>
      <w:r w:rsidRPr="0078281A">
        <w:rPr>
          <w:color w:val="000000"/>
        </w:rPr>
        <w:t>Из Интегралног катастра загађивача Републике Србије пронаћи податке о загађењу животне средине на локалном нивоу и након тога обавезно са ученицима разговарати како они виде проблем и што је још важније, како виде решење проблема загађења.</w:t>
      </w:r>
      <w:proofErr w:type="gramEnd"/>
      <w:r w:rsidRPr="0078281A">
        <w:rPr>
          <w:color w:val="000000"/>
        </w:rPr>
        <w:t xml:space="preserve"> </w:t>
      </w:r>
      <w:proofErr w:type="gramStart"/>
      <w:r w:rsidRPr="0078281A">
        <w:rPr>
          <w:color w:val="000000"/>
        </w:rPr>
        <w:t>С обзиром на то да се као глобалне последице загађења животне средине издвајају ефекат стаклене баште, киселе кише, озонске рупе, ученици у групама путем паноа, стрипа или филма представљају њихове узроке.</w:t>
      </w:r>
      <w:proofErr w:type="gramEnd"/>
    </w:p>
    <w:p w:rsidR="00B87F1B" w:rsidRPr="0078281A" w:rsidRDefault="00B87F1B" w:rsidP="00B87F1B">
      <w:pPr>
        <w:pStyle w:val="basic-paragraph"/>
        <w:spacing w:before="0" w:beforeAutospacing="0" w:after="0" w:afterAutospacing="0"/>
        <w:ind w:firstLine="536"/>
        <w:jc w:val="both"/>
        <w:rPr>
          <w:color w:val="000000"/>
        </w:rPr>
      </w:pPr>
    </w:p>
    <w:p w:rsidR="00B87F1B" w:rsidRPr="0078281A" w:rsidRDefault="00B87F1B" w:rsidP="00B87F1B">
      <w:pPr>
        <w:pStyle w:val="levi-beli"/>
        <w:spacing w:before="0" w:beforeAutospacing="0" w:after="0" w:afterAutospacing="0"/>
        <w:ind w:firstLine="536"/>
        <w:jc w:val="both"/>
        <w:rPr>
          <w:rStyle w:val="italik"/>
          <w:iCs/>
          <w:color w:val="000000"/>
        </w:rPr>
      </w:pPr>
      <w:r w:rsidRPr="0078281A">
        <w:rPr>
          <w:rStyle w:val="italik"/>
          <w:iCs/>
          <w:color w:val="000000"/>
        </w:rPr>
        <w:t>БИОДИВЕРЗИТЕТ И ГЕОДИВЕРЗИТЕТ</w:t>
      </w:r>
    </w:p>
    <w:p w:rsidR="00B87F1B" w:rsidRPr="0078281A" w:rsidRDefault="00B87F1B" w:rsidP="00B87F1B">
      <w:pPr>
        <w:pStyle w:val="levi-beli"/>
        <w:spacing w:before="0" w:beforeAutospacing="0" w:after="0" w:afterAutospacing="0"/>
        <w:ind w:firstLine="536"/>
        <w:jc w:val="both"/>
        <w:rPr>
          <w:color w:val="000000"/>
        </w:rPr>
      </w:pPr>
    </w:p>
    <w:p w:rsidR="00B87F1B" w:rsidRPr="0078281A" w:rsidRDefault="00B87F1B" w:rsidP="00B87F1B">
      <w:pPr>
        <w:pStyle w:val="basic-paragraph"/>
        <w:spacing w:before="0" w:beforeAutospacing="0" w:after="0" w:afterAutospacing="0"/>
        <w:ind w:firstLine="536"/>
        <w:jc w:val="both"/>
        <w:rPr>
          <w:color w:val="000000"/>
        </w:rPr>
      </w:pPr>
      <w:proofErr w:type="gramStart"/>
      <w:r w:rsidRPr="0078281A">
        <w:rPr>
          <w:color w:val="000000"/>
        </w:rPr>
        <w:t>Према Конвенцији о биолошкој разноврсности донетој на Конференцији УН о животној средини и развоју у Рио де Жанеиру 1992.</w:t>
      </w:r>
      <w:proofErr w:type="gramEnd"/>
      <w:r w:rsidRPr="0078281A">
        <w:rPr>
          <w:color w:val="000000"/>
        </w:rPr>
        <w:t xml:space="preserve"> </w:t>
      </w:r>
      <w:proofErr w:type="gramStart"/>
      <w:r w:rsidRPr="0078281A">
        <w:rPr>
          <w:color w:val="000000"/>
        </w:rPr>
        <w:t>године</w:t>
      </w:r>
      <w:proofErr w:type="gramEnd"/>
      <w:r w:rsidRPr="0078281A">
        <w:rPr>
          <w:color w:val="000000"/>
        </w:rPr>
        <w:t xml:space="preserve">, биодиверзитет је дефинисан као „варијабилност међу живим организмима, укључујући између осталог копнене, морске, и друге водене екосистеме чији су они део; ово укључује диверзитет унутар врста, између врста и између екосистема”. </w:t>
      </w:r>
      <w:proofErr w:type="gramStart"/>
      <w:r w:rsidRPr="0078281A">
        <w:rPr>
          <w:color w:val="000000"/>
        </w:rPr>
        <w:t>Геодиверзитет је географска разноврсност предела која је исказана геолошком грађом и морфолошким елементима и процесима.</w:t>
      </w:r>
      <w:proofErr w:type="gramEnd"/>
      <w:r w:rsidRPr="0078281A">
        <w:rPr>
          <w:color w:val="000000"/>
        </w:rPr>
        <w:t xml:space="preserve"> </w:t>
      </w:r>
      <w:proofErr w:type="gramStart"/>
      <w:r w:rsidRPr="0078281A">
        <w:rPr>
          <w:color w:val="000000"/>
        </w:rPr>
        <w:t>Осим стена, геоморфолошких облика и земљишта, у геодиверзитет се укључују и разни хидролошки и климатолошки процеси, под чијим утицајем се они модификују.</w:t>
      </w:r>
      <w:proofErr w:type="gramEnd"/>
      <w:r w:rsidRPr="0078281A">
        <w:rPr>
          <w:color w:val="000000"/>
        </w:rPr>
        <w:t xml:space="preserve"> </w:t>
      </w:r>
      <w:proofErr w:type="gramStart"/>
      <w:r w:rsidRPr="0078281A">
        <w:rPr>
          <w:color w:val="000000"/>
        </w:rPr>
        <w:t>Појаве и облици од изузетног значаја који су издвојени из геодиверзитета, чине геонаслеђе, због чега се штите као природна добра.</w:t>
      </w:r>
      <w:proofErr w:type="gramEnd"/>
      <w:r w:rsidRPr="0078281A">
        <w:rPr>
          <w:color w:val="000000"/>
        </w:rPr>
        <w:t xml:space="preserve"> </w:t>
      </w:r>
      <w:proofErr w:type="gramStart"/>
      <w:r w:rsidRPr="0078281A">
        <w:rPr>
          <w:color w:val="000000"/>
        </w:rPr>
        <w:t>Ту спадају геолошке, геоморфолошке, хидролошке, педолошке и посебне археолошке вредности које су настале у току формирања литосфере, њеног морфолошког уобличавања и међузависности природе и људских култура.</w:t>
      </w:r>
      <w:proofErr w:type="gramEnd"/>
      <w:r w:rsidRPr="0078281A">
        <w:rPr>
          <w:color w:val="000000"/>
        </w:rPr>
        <w:t xml:space="preserve"> Уколико постоји могућност требало би организовати посету Заводу за заштиту природе Србије или организовати предавања, презентације, креативне радионице, еко-играонице, прилагођена истраживања на терену, излете у природна добра, изложбе цртежа и фотографија, пројекције филмова и </w:t>
      </w:r>
      <w:r w:rsidRPr="0078281A">
        <w:rPr>
          <w:color w:val="000000"/>
        </w:rPr>
        <w:lastRenderedPageBreak/>
        <w:t>слично, чиме се код ученика развија свест о вредностима и значају природних ресурса, њиховом очувању у циљу изграђивања знања и вештина еколошки активних и одговорних грађана.</w:t>
      </w:r>
    </w:p>
    <w:p w:rsidR="00B87F1B" w:rsidRPr="0078281A" w:rsidRDefault="00B87F1B" w:rsidP="00B87F1B">
      <w:pPr>
        <w:pStyle w:val="basic-paragraph"/>
        <w:spacing w:before="0" w:beforeAutospacing="0" w:after="0" w:afterAutospacing="0"/>
        <w:ind w:firstLine="536"/>
        <w:jc w:val="both"/>
        <w:rPr>
          <w:color w:val="000000"/>
        </w:rPr>
      </w:pPr>
    </w:p>
    <w:p w:rsidR="00B87F1B" w:rsidRPr="0078281A" w:rsidRDefault="00B87F1B" w:rsidP="00B87F1B">
      <w:pPr>
        <w:pStyle w:val="levi-beli"/>
        <w:spacing w:before="0" w:beforeAutospacing="0" w:after="0" w:afterAutospacing="0"/>
        <w:ind w:firstLine="536"/>
        <w:jc w:val="both"/>
        <w:rPr>
          <w:color w:val="000000"/>
        </w:rPr>
      </w:pPr>
      <w:r w:rsidRPr="0078281A">
        <w:rPr>
          <w:color w:val="000000"/>
        </w:rPr>
        <w:t>ПРАЋЕЊЕ И ВРЕДНОВАЊЕ НАСТАВЕ И УЧЕЊА</w:t>
      </w:r>
    </w:p>
    <w:p w:rsidR="00B87F1B" w:rsidRPr="0078281A" w:rsidRDefault="00B87F1B" w:rsidP="00B87F1B">
      <w:pPr>
        <w:pStyle w:val="levi-beli"/>
        <w:spacing w:before="0" w:beforeAutospacing="0" w:after="0" w:afterAutospacing="0"/>
        <w:ind w:firstLine="536"/>
        <w:jc w:val="both"/>
        <w:rPr>
          <w:color w:val="000000"/>
        </w:rPr>
      </w:pPr>
    </w:p>
    <w:p w:rsidR="00B87F1B" w:rsidRPr="0078281A" w:rsidRDefault="00B87F1B" w:rsidP="00B87F1B">
      <w:pPr>
        <w:pStyle w:val="basic-paragraph"/>
        <w:spacing w:before="0" w:beforeAutospacing="0" w:after="0" w:afterAutospacing="0"/>
        <w:ind w:firstLine="536"/>
        <w:jc w:val="both"/>
        <w:rPr>
          <w:color w:val="000000"/>
        </w:rPr>
      </w:pPr>
      <w:proofErr w:type="gramStart"/>
      <w:r w:rsidRPr="0078281A">
        <w:rPr>
          <w:color w:val="000000"/>
        </w:rPr>
        <w:t>Имајући у виду концепт програма, исходе и компетенције које треба развити, процес праћења и вредновања ученичких постигнућа се темељи на целовитом (холистичком) приступу и подстицању индивидуалног развоја и развијање свих потенцијала ученика (когнитивни, афективни и психомоторички домен).</w:t>
      </w:r>
      <w:proofErr w:type="gramEnd"/>
    </w:p>
    <w:p w:rsidR="00B87F1B" w:rsidRPr="0078281A" w:rsidRDefault="00B87F1B" w:rsidP="00B87F1B">
      <w:pPr>
        <w:pStyle w:val="basic-paragraph"/>
        <w:spacing w:before="0" w:beforeAutospacing="0" w:after="0" w:afterAutospacing="0"/>
        <w:ind w:firstLine="536"/>
        <w:jc w:val="both"/>
        <w:rPr>
          <w:color w:val="000000"/>
        </w:rPr>
      </w:pPr>
      <w:proofErr w:type="gramStart"/>
      <w:r w:rsidRPr="0078281A">
        <w:rPr>
          <w:color w:val="000000"/>
        </w:rPr>
        <w:t>Наставник треба континуирано да прати напредак ученика, који се огледа у начину на који ученици учествују у активностима, како прикупљају податке, како предвиђаjу последице, како критички промишљаjу, чиме се руководе у процесу доношења одлука, како комуницираjу.</w:t>
      </w:r>
      <w:proofErr w:type="gramEnd"/>
      <w:r w:rsidRPr="0078281A">
        <w:rPr>
          <w:color w:val="000000"/>
        </w:rPr>
        <w:t xml:space="preserve"> </w:t>
      </w:r>
      <w:proofErr w:type="gramStart"/>
      <w:r w:rsidRPr="0078281A">
        <w:rPr>
          <w:color w:val="000000"/>
        </w:rPr>
        <w:t>Вредновање ученичких постигнућа врши се у складу са </w:t>
      </w:r>
      <w:r w:rsidRPr="0078281A">
        <w:rPr>
          <w:rStyle w:val="italik"/>
          <w:iCs/>
          <w:color w:val="000000"/>
        </w:rPr>
        <w:t>Правилником о оцењивању ученика у основном образовању и васпитању,</w:t>
      </w:r>
      <w:r w:rsidRPr="0078281A">
        <w:rPr>
          <w:color w:val="000000"/>
        </w:rPr>
        <w:t> а успех се изражава описно (</w:t>
      </w:r>
      <w:r w:rsidRPr="0078281A">
        <w:rPr>
          <w:rStyle w:val="italik"/>
          <w:iCs/>
          <w:color w:val="000000"/>
        </w:rPr>
        <w:t>истиче се, добар </w:t>
      </w:r>
      <w:r w:rsidRPr="0078281A">
        <w:rPr>
          <w:color w:val="000000"/>
        </w:rPr>
        <w:t>и</w:t>
      </w:r>
      <w:r w:rsidRPr="0078281A">
        <w:rPr>
          <w:rStyle w:val="italik"/>
          <w:iCs/>
          <w:color w:val="000000"/>
        </w:rPr>
        <w:t> задовољава).</w:t>
      </w:r>
      <w:proofErr w:type="gramEnd"/>
      <w:r w:rsidRPr="0078281A">
        <w:rPr>
          <w:color w:val="000000"/>
        </w:rPr>
        <w:t> </w:t>
      </w:r>
      <w:proofErr w:type="gramStart"/>
      <w:r w:rsidRPr="0078281A">
        <w:rPr>
          <w:color w:val="000000"/>
        </w:rPr>
        <w:t>Ученици свакако треба унапред да буду упознати шта ће се и на коjи начин пратити и вредновати.</w:t>
      </w:r>
      <w:proofErr w:type="gramEnd"/>
      <w:r w:rsidRPr="0078281A">
        <w:rPr>
          <w:color w:val="000000"/>
        </w:rPr>
        <w:t xml:space="preserve"> </w:t>
      </w:r>
      <w:proofErr w:type="gramStart"/>
      <w:r w:rsidRPr="0078281A">
        <w:rPr>
          <w:color w:val="000000"/>
        </w:rPr>
        <w:t>Ученик је активни субјект у процесу учења, вредновања и самовредновања сопствених постигнућа.</w:t>
      </w:r>
      <w:proofErr w:type="gramEnd"/>
      <w:r w:rsidRPr="0078281A">
        <w:rPr>
          <w:color w:val="000000"/>
        </w:rPr>
        <w:t xml:space="preserve"> </w:t>
      </w:r>
      <w:proofErr w:type="gramStart"/>
      <w:r w:rsidRPr="0078281A">
        <w:rPr>
          <w:color w:val="000000"/>
        </w:rPr>
        <w:t>Сама природа и концепција предмета и потенцирање на активном, пројектном и истраживачком приступу у стицању ученичких компетенција наглашава формативно оцењивање.</w:t>
      </w:r>
      <w:proofErr w:type="gramEnd"/>
      <w:r w:rsidRPr="0078281A">
        <w:rPr>
          <w:color w:val="000000"/>
        </w:rPr>
        <w:t xml:space="preserve"> Оно се исказује кроз: опис постигнућа ученика, опис ангажовања ученика у настави и препоруке за даље напредовање.</w:t>
      </w:r>
    </w:p>
    <w:p w:rsidR="00B87F1B" w:rsidRPr="0078281A" w:rsidRDefault="00B87F1B" w:rsidP="00B87F1B">
      <w:pPr>
        <w:jc w:val="both"/>
        <w:rPr>
          <w:rFonts w:ascii="Times New Roman" w:eastAsia="Times New Roman" w:hAnsi="Times New Roman" w:cs="Times New Roman"/>
          <w:sz w:val="24"/>
          <w:szCs w:val="24"/>
        </w:rPr>
      </w:pPr>
    </w:p>
    <w:p w:rsidR="00B87F1B" w:rsidRPr="00B87F1B" w:rsidRDefault="00B87F1B" w:rsidP="00B87F1B">
      <w:pPr>
        <w:spacing w:line="254" w:lineRule="auto"/>
        <w:jc w:val="center"/>
        <w:rPr>
          <w:rFonts w:ascii="Times New Roman" w:eastAsia="Times New Roman" w:hAnsi="Times New Roman" w:cs="Times New Roman"/>
          <w:color w:val="000000"/>
          <w:sz w:val="24"/>
          <w:szCs w:val="24"/>
        </w:rPr>
      </w:pPr>
      <w:r w:rsidRPr="00B87F1B">
        <w:rPr>
          <w:rFonts w:ascii="Times New Roman" w:eastAsia="Times New Roman" w:hAnsi="Times New Roman" w:cs="Times New Roman"/>
          <w:sz w:val="24"/>
          <w:szCs w:val="24"/>
        </w:rPr>
        <w:t>ВЕЖБАЊЕМ ДО ЗДРАВЉА</w:t>
      </w:r>
    </w:p>
    <w:p w:rsidR="00B87F1B" w:rsidRPr="00B87F1B" w:rsidRDefault="00B87F1B" w:rsidP="00B87F1B">
      <w:pPr>
        <w:spacing w:after="0" w:line="240" w:lineRule="auto"/>
        <w:jc w:val="both"/>
        <w:rPr>
          <w:rFonts w:ascii="Times New Roman" w:eastAsia="Times New Roman" w:hAnsi="Times New Roman" w:cs="Times New Roman"/>
          <w:color w:val="000000"/>
          <w:sz w:val="24"/>
          <w:shd w:val="clear" w:color="auto" w:fill="FFFFFF"/>
        </w:rPr>
      </w:pPr>
      <w:proofErr w:type="gramStart"/>
      <w:r w:rsidRPr="00B87F1B">
        <w:rPr>
          <w:rFonts w:ascii="Times New Roman" w:eastAsia="Times New Roman" w:hAnsi="Times New Roman" w:cs="Times New Roman"/>
          <w:color w:val="000000"/>
          <w:sz w:val="24"/>
        </w:rPr>
        <w:t xml:space="preserve">Циљ учења програма слободне наставнe активности </w:t>
      </w:r>
      <w:r w:rsidRPr="00424257">
        <w:rPr>
          <w:rFonts w:ascii="Times New Roman" w:eastAsia="Times New Roman" w:hAnsi="Times New Roman" w:cs="Times New Roman"/>
          <w:color w:val="000000"/>
          <w:sz w:val="24"/>
        </w:rPr>
        <w:t>Вежбањем до здравља</w:t>
      </w:r>
      <w:r w:rsidRPr="00B87F1B">
        <w:rPr>
          <w:rFonts w:ascii="Times New Roman" w:eastAsia="Times New Roman" w:hAnsi="Times New Roman" w:cs="Times New Roman"/>
          <w:i/>
          <w:color w:val="000000"/>
          <w:sz w:val="24"/>
        </w:rPr>
        <w:t xml:space="preserve"> </w:t>
      </w:r>
      <w:r w:rsidRPr="00B87F1B">
        <w:rPr>
          <w:rFonts w:ascii="Times New Roman" w:eastAsia="Times New Roman" w:hAnsi="Times New Roman" w:cs="Times New Roman"/>
          <w:color w:val="000000"/>
          <w:sz w:val="24"/>
        </w:rPr>
        <w:t xml:space="preserve">је да ученик </w:t>
      </w:r>
      <w:r w:rsidRPr="00B87F1B">
        <w:rPr>
          <w:rFonts w:ascii="Times New Roman" w:eastAsia="Times New Roman" w:hAnsi="Times New Roman" w:cs="Times New Roman"/>
          <w:color w:val="000000"/>
          <w:sz w:val="24"/>
          <w:shd w:val="clear" w:color="auto" w:fill="FFFFFF"/>
        </w:rPr>
        <w:t>овлада знањима, развије вештине и формира ставове и вредности од значаја за одговоран однос према сопственом здрављу, физичком вежбању и здравим животним навикама.</w:t>
      </w:r>
      <w:proofErr w:type="gramEnd"/>
      <w:r w:rsidRPr="00B87F1B">
        <w:rPr>
          <w:rFonts w:ascii="Times New Roman" w:eastAsia="Times New Roman" w:hAnsi="Times New Roman" w:cs="Times New Roman"/>
          <w:color w:val="000000"/>
          <w:sz w:val="24"/>
          <w:shd w:val="clear" w:color="auto" w:fill="FFFFFF"/>
        </w:rPr>
        <w:t xml:space="preserve"> </w:t>
      </w:r>
    </w:p>
    <w:p w:rsidR="00B87F1B" w:rsidRPr="00B87F1B" w:rsidRDefault="00B87F1B" w:rsidP="00B87F1B">
      <w:pPr>
        <w:spacing w:line="254" w:lineRule="auto"/>
        <w:rPr>
          <w:rFonts w:ascii="Times New Roman" w:eastAsia="Times New Roman" w:hAnsi="Times New Roman" w:cs="Times New Roman"/>
          <w:color w:val="000000"/>
          <w:sz w:val="24"/>
        </w:rPr>
      </w:pPr>
    </w:p>
    <w:tbl>
      <w:tblPr>
        <w:tblW w:w="0" w:type="auto"/>
        <w:tblInd w:w="108" w:type="dxa"/>
        <w:tblCellMar>
          <w:left w:w="10" w:type="dxa"/>
          <w:right w:w="10" w:type="dxa"/>
        </w:tblCellMar>
        <w:tblLook w:val="04A0"/>
      </w:tblPr>
      <w:tblGrid>
        <w:gridCol w:w="2423"/>
        <w:gridCol w:w="6711"/>
      </w:tblGrid>
      <w:tr w:rsidR="00B87F1B" w:rsidRPr="00B87F1B" w:rsidTr="00E41A6A">
        <w:trPr>
          <w:trHeight w:val="1"/>
        </w:trPr>
        <w:tc>
          <w:tcPr>
            <w:tcW w:w="2443" w:type="dxa"/>
            <w:shd w:val="clear" w:color="000000" w:fill="FFFFFF"/>
            <w:tcMar>
              <w:left w:w="108" w:type="dxa"/>
              <w:right w:w="108" w:type="dxa"/>
            </w:tcMar>
          </w:tcPr>
          <w:p w:rsidR="00B87F1B" w:rsidRPr="00B87F1B" w:rsidRDefault="00B87F1B" w:rsidP="00E41A6A">
            <w:pPr>
              <w:spacing w:after="0"/>
            </w:pPr>
            <w:r w:rsidRPr="00B87F1B">
              <w:rPr>
                <w:rFonts w:ascii="Times New Roman" w:eastAsia="Times New Roman" w:hAnsi="Times New Roman" w:cs="Times New Roman"/>
                <w:color w:val="000000"/>
                <w:sz w:val="24"/>
              </w:rPr>
              <w:t>Разред</w:t>
            </w:r>
            <w:r>
              <w:rPr>
                <w:rFonts w:ascii="Times New Roman" w:eastAsia="Times New Roman" w:hAnsi="Times New Roman" w:cs="Times New Roman"/>
                <w:color w:val="000000"/>
                <w:sz w:val="24"/>
              </w:rPr>
              <w:t>:</w:t>
            </w:r>
          </w:p>
        </w:tc>
        <w:tc>
          <w:tcPr>
            <w:tcW w:w="6809" w:type="dxa"/>
            <w:shd w:val="clear" w:color="000000" w:fill="FFFFFF"/>
            <w:tcMar>
              <w:left w:w="108" w:type="dxa"/>
              <w:right w:w="108" w:type="dxa"/>
            </w:tcMar>
          </w:tcPr>
          <w:p w:rsidR="00B87F1B" w:rsidRPr="00B87F1B" w:rsidRDefault="00B87F1B" w:rsidP="00E41A6A">
            <w:pPr>
              <w:spacing w:after="0"/>
            </w:pPr>
            <w:r w:rsidRPr="00B87F1B">
              <w:rPr>
                <w:rFonts w:ascii="Times New Roman" w:eastAsia="Times New Roman" w:hAnsi="Times New Roman" w:cs="Times New Roman"/>
                <w:color w:val="000000"/>
                <w:sz w:val="24"/>
              </w:rPr>
              <w:t>Шести</w:t>
            </w:r>
          </w:p>
        </w:tc>
      </w:tr>
      <w:tr w:rsidR="00B87F1B" w:rsidRPr="00B87F1B" w:rsidTr="00E41A6A">
        <w:trPr>
          <w:trHeight w:val="1"/>
        </w:trPr>
        <w:tc>
          <w:tcPr>
            <w:tcW w:w="2443" w:type="dxa"/>
            <w:shd w:val="clear" w:color="000000" w:fill="FFFFFF"/>
            <w:tcMar>
              <w:left w:w="108" w:type="dxa"/>
              <w:right w:w="108" w:type="dxa"/>
            </w:tcMar>
          </w:tcPr>
          <w:p w:rsidR="00B87F1B" w:rsidRPr="00B87F1B" w:rsidRDefault="00B87F1B" w:rsidP="00E41A6A">
            <w:pPr>
              <w:spacing w:after="0"/>
            </w:pPr>
            <w:r w:rsidRPr="00B87F1B">
              <w:rPr>
                <w:rFonts w:ascii="Times New Roman" w:eastAsia="Times New Roman" w:hAnsi="Times New Roman" w:cs="Times New Roman"/>
                <w:color w:val="000000"/>
                <w:sz w:val="24"/>
              </w:rPr>
              <w:t>Годишњи фонд</w:t>
            </w:r>
            <w:r>
              <w:rPr>
                <w:rFonts w:ascii="Times New Roman" w:eastAsia="Times New Roman" w:hAnsi="Times New Roman" w:cs="Times New Roman"/>
                <w:color w:val="000000"/>
                <w:sz w:val="24"/>
              </w:rPr>
              <w:t>:</w:t>
            </w:r>
            <w:r w:rsidRPr="00B87F1B">
              <w:rPr>
                <w:rFonts w:ascii="Times New Roman" w:eastAsia="Times New Roman" w:hAnsi="Times New Roman" w:cs="Times New Roman"/>
                <w:color w:val="000000"/>
                <w:sz w:val="24"/>
              </w:rPr>
              <w:t xml:space="preserve"> </w:t>
            </w:r>
          </w:p>
        </w:tc>
        <w:tc>
          <w:tcPr>
            <w:tcW w:w="6809" w:type="dxa"/>
            <w:shd w:val="clear" w:color="000000" w:fill="FFFFFF"/>
            <w:tcMar>
              <w:left w:w="108" w:type="dxa"/>
              <w:right w:w="108" w:type="dxa"/>
            </w:tcMar>
          </w:tcPr>
          <w:p w:rsidR="00B87F1B" w:rsidRPr="00B87F1B" w:rsidRDefault="00B87F1B" w:rsidP="00E41A6A">
            <w:pPr>
              <w:spacing w:after="0"/>
            </w:pPr>
            <w:r w:rsidRPr="00B87F1B">
              <w:rPr>
                <w:rFonts w:ascii="Times New Roman" w:eastAsia="Times New Roman" w:hAnsi="Times New Roman" w:cs="Times New Roman"/>
                <w:color w:val="000000"/>
                <w:sz w:val="24"/>
              </w:rPr>
              <w:t xml:space="preserve">36 часова </w:t>
            </w:r>
          </w:p>
        </w:tc>
      </w:tr>
    </w:tbl>
    <w:p w:rsidR="00B87F1B" w:rsidRPr="00B87F1B" w:rsidRDefault="00B87F1B" w:rsidP="00B87F1B">
      <w:pPr>
        <w:spacing w:line="254" w:lineRule="auto"/>
        <w:rPr>
          <w:rFonts w:ascii="Times New Roman" w:eastAsia="Times New Roman" w:hAnsi="Times New Roman" w:cs="Times New Roman"/>
          <w:color w:val="000000"/>
          <w:sz w:val="24"/>
        </w:rPr>
      </w:pPr>
    </w:p>
    <w:tbl>
      <w:tblPr>
        <w:tblW w:w="0" w:type="auto"/>
        <w:jc w:val="center"/>
        <w:tblCellMar>
          <w:left w:w="10" w:type="dxa"/>
          <w:right w:w="10" w:type="dxa"/>
        </w:tblCellMar>
        <w:tblLook w:val="04A0"/>
      </w:tblPr>
      <w:tblGrid>
        <w:gridCol w:w="2791"/>
        <w:gridCol w:w="3502"/>
        <w:gridCol w:w="2949"/>
      </w:tblGrid>
      <w:tr w:rsidR="00B87F1B" w:rsidRPr="00B87F1B" w:rsidTr="00B87F1B">
        <w:trPr>
          <w:trHeight w:val="1"/>
          <w:jc w:val="center"/>
        </w:trPr>
        <w:tc>
          <w:tcPr>
            <w:tcW w:w="28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87F1B" w:rsidRPr="00B87F1B" w:rsidRDefault="00B87F1B" w:rsidP="00B87F1B">
            <w:pPr>
              <w:spacing w:after="0" w:line="240" w:lineRule="auto"/>
              <w:jc w:val="center"/>
              <w:rPr>
                <w:rFonts w:ascii="Times New Roman" w:hAnsi="Times New Roman" w:cs="Times New Roman"/>
                <w:sz w:val="20"/>
                <w:szCs w:val="20"/>
              </w:rPr>
            </w:pPr>
            <w:r w:rsidRPr="00B87F1B">
              <w:rPr>
                <w:rFonts w:ascii="Times New Roman" w:eastAsia="Times New Roman" w:hAnsi="Times New Roman" w:cs="Times New Roman"/>
                <w:b/>
                <w:sz w:val="20"/>
                <w:szCs w:val="20"/>
              </w:rPr>
              <w:t>ОПШТЕ МЕЂУПРЕДМЕТНЕ КОМПЕТЕНЦИЈЕ</w:t>
            </w:r>
          </w:p>
        </w:tc>
        <w:tc>
          <w:tcPr>
            <w:tcW w:w="355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87F1B" w:rsidRPr="00B87F1B" w:rsidRDefault="00B87F1B" w:rsidP="00B87F1B">
            <w:pPr>
              <w:spacing w:after="0" w:line="240" w:lineRule="auto"/>
              <w:jc w:val="center"/>
              <w:rPr>
                <w:rFonts w:ascii="Times New Roman" w:eastAsia="Times New Roman" w:hAnsi="Times New Roman" w:cs="Times New Roman"/>
                <w:b/>
                <w:sz w:val="20"/>
                <w:szCs w:val="20"/>
              </w:rPr>
            </w:pPr>
            <w:r w:rsidRPr="00B87F1B">
              <w:rPr>
                <w:rFonts w:ascii="Times New Roman" w:eastAsia="Times New Roman" w:hAnsi="Times New Roman" w:cs="Times New Roman"/>
                <w:b/>
                <w:sz w:val="20"/>
                <w:szCs w:val="20"/>
              </w:rPr>
              <w:t xml:space="preserve">ИСХОДИ </w:t>
            </w:r>
          </w:p>
          <w:p w:rsidR="00B87F1B" w:rsidRPr="00B87F1B" w:rsidRDefault="00B87F1B" w:rsidP="00B87F1B">
            <w:pPr>
              <w:spacing w:after="0" w:line="240" w:lineRule="auto"/>
              <w:jc w:val="center"/>
              <w:rPr>
                <w:rFonts w:ascii="Times New Roman" w:hAnsi="Times New Roman" w:cs="Times New Roman"/>
                <w:sz w:val="20"/>
                <w:szCs w:val="20"/>
              </w:rPr>
            </w:pPr>
            <w:r w:rsidRPr="00B87F1B">
              <w:rPr>
                <w:rFonts w:ascii="Times New Roman" w:eastAsia="Times New Roman" w:hAnsi="Times New Roman" w:cs="Times New Roman"/>
                <w:b/>
                <w:sz w:val="20"/>
                <w:szCs w:val="20"/>
              </w:rPr>
              <w:t>На крају програма ученик ће бити у стању да:</w:t>
            </w:r>
          </w:p>
        </w:tc>
        <w:tc>
          <w:tcPr>
            <w:tcW w:w="29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87F1B" w:rsidRPr="00B87F1B" w:rsidRDefault="00B87F1B" w:rsidP="00B87F1B">
            <w:pPr>
              <w:spacing w:after="0" w:line="240" w:lineRule="auto"/>
              <w:jc w:val="center"/>
              <w:rPr>
                <w:rFonts w:ascii="Times New Roman" w:hAnsi="Times New Roman" w:cs="Times New Roman"/>
                <w:sz w:val="20"/>
                <w:szCs w:val="20"/>
              </w:rPr>
            </w:pPr>
            <w:r w:rsidRPr="00B87F1B">
              <w:rPr>
                <w:rFonts w:ascii="Times New Roman" w:eastAsia="Times New Roman" w:hAnsi="Times New Roman" w:cs="Times New Roman"/>
                <w:b/>
                <w:sz w:val="20"/>
                <w:szCs w:val="20"/>
              </w:rPr>
              <w:t>ТЕМЕ и кључни појмови садржаја</w:t>
            </w:r>
          </w:p>
        </w:tc>
      </w:tr>
      <w:tr w:rsidR="00B87F1B" w:rsidRPr="00B87F1B" w:rsidTr="00E41A6A">
        <w:trPr>
          <w:trHeight w:val="1"/>
          <w:jc w:val="center"/>
        </w:trPr>
        <w:tc>
          <w:tcPr>
            <w:tcW w:w="281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7F1B" w:rsidRPr="00B87F1B" w:rsidRDefault="00B87F1B" w:rsidP="00B87F1B">
            <w:pPr>
              <w:numPr>
                <w:ilvl w:val="0"/>
                <w:numId w:val="2"/>
              </w:numPr>
              <w:spacing w:after="0" w:line="240" w:lineRule="auto"/>
              <w:ind w:left="360" w:hanging="360"/>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Компетенција за целоживотно учење</w:t>
            </w:r>
          </w:p>
          <w:p w:rsidR="00B87F1B" w:rsidRPr="00B87F1B" w:rsidRDefault="00B87F1B" w:rsidP="00B87F1B">
            <w:pPr>
              <w:numPr>
                <w:ilvl w:val="0"/>
                <w:numId w:val="2"/>
              </w:numPr>
              <w:spacing w:after="0" w:line="240" w:lineRule="auto"/>
              <w:ind w:left="360" w:hanging="360"/>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Комуникација</w:t>
            </w:r>
          </w:p>
          <w:p w:rsidR="00B87F1B" w:rsidRPr="00B87F1B" w:rsidRDefault="00B87F1B" w:rsidP="00B87F1B">
            <w:pPr>
              <w:numPr>
                <w:ilvl w:val="0"/>
                <w:numId w:val="2"/>
              </w:numPr>
              <w:spacing w:after="0" w:line="240" w:lineRule="auto"/>
              <w:ind w:left="360" w:hanging="360"/>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Рад са подацима и информацијама</w:t>
            </w:r>
          </w:p>
          <w:p w:rsidR="00B87F1B" w:rsidRPr="00B87F1B" w:rsidRDefault="00B87F1B" w:rsidP="00B87F1B">
            <w:pPr>
              <w:numPr>
                <w:ilvl w:val="0"/>
                <w:numId w:val="2"/>
              </w:numPr>
              <w:spacing w:after="0" w:line="240" w:lineRule="auto"/>
              <w:ind w:left="360" w:hanging="360"/>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Дигитална компетенција</w:t>
            </w:r>
          </w:p>
          <w:p w:rsidR="00B87F1B" w:rsidRPr="00B87F1B" w:rsidRDefault="00B87F1B" w:rsidP="00B87F1B">
            <w:pPr>
              <w:numPr>
                <w:ilvl w:val="0"/>
                <w:numId w:val="2"/>
              </w:numPr>
              <w:spacing w:after="0" w:line="240" w:lineRule="auto"/>
              <w:ind w:left="360" w:hanging="360"/>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Решавање проблема</w:t>
            </w:r>
          </w:p>
          <w:p w:rsidR="00B87F1B" w:rsidRPr="00B87F1B" w:rsidRDefault="00B87F1B" w:rsidP="00B87F1B">
            <w:pPr>
              <w:numPr>
                <w:ilvl w:val="0"/>
                <w:numId w:val="2"/>
              </w:numPr>
              <w:spacing w:after="0" w:line="240" w:lineRule="auto"/>
              <w:ind w:left="360" w:hanging="360"/>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Сарадња</w:t>
            </w:r>
          </w:p>
          <w:p w:rsidR="00B87F1B" w:rsidRPr="00B87F1B" w:rsidRDefault="00B87F1B" w:rsidP="00B87F1B">
            <w:pPr>
              <w:numPr>
                <w:ilvl w:val="0"/>
                <w:numId w:val="2"/>
              </w:numPr>
              <w:spacing w:after="0" w:line="240" w:lineRule="auto"/>
              <w:ind w:left="360" w:hanging="360"/>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Одговоран однос према здрављу</w:t>
            </w:r>
          </w:p>
          <w:p w:rsidR="00B87F1B" w:rsidRPr="00B87F1B" w:rsidRDefault="00B87F1B" w:rsidP="00B87F1B">
            <w:pPr>
              <w:numPr>
                <w:ilvl w:val="0"/>
                <w:numId w:val="2"/>
              </w:numPr>
              <w:spacing w:after="0" w:line="240" w:lineRule="auto"/>
              <w:ind w:left="360" w:hanging="360"/>
              <w:rPr>
                <w:rFonts w:ascii="Times New Roman" w:eastAsia="Calibri" w:hAnsi="Times New Roman" w:cs="Times New Roman"/>
                <w:sz w:val="20"/>
                <w:szCs w:val="20"/>
              </w:rPr>
            </w:pPr>
            <w:r w:rsidRPr="00B87F1B">
              <w:rPr>
                <w:rFonts w:ascii="Times New Roman" w:eastAsia="Times New Roman" w:hAnsi="Times New Roman" w:cs="Times New Roman"/>
                <w:sz w:val="20"/>
                <w:szCs w:val="20"/>
              </w:rPr>
              <w:t>Одговоран однос према околини</w:t>
            </w:r>
          </w:p>
          <w:p w:rsidR="00B87F1B" w:rsidRPr="00B87F1B" w:rsidRDefault="00B87F1B" w:rsidP="00B87F1B">
            <w:pPr>
              <w:numPr>
                <w:ilvl w:val="0"/>
                <w:numId w:val="2"/>
              </w:numPr>
              <w:spacing w:after="0" w:line="240" w:lineRule="auto"/>
              <w:ind w:left="360" w:hanging="360"/>
              <w:rPr>
                <w:rFonts w:ascii="Times New Roman" w:hAnsi="Times New Roman" w:cs="Times New Roman"/>
                <w:sz w:val="20"/>
                <w:szCs w:val="20"/>
              </w:rPr>
            </w:pPr>
            <w:r w:rsidRPr="00B87F1B">
              <w:rPr>
                <w:rFonts w:ascii="Times New Roman" w:eastAsia="Times New Roman" w:hAnsi="Times New Roman" w:cs="Times New Roman"/>
                <w:sz w:val="20"/>
                <w:szCs w:val="20"/>
              </w:rPr>
              <w:t>Одговорно учешће у демократском друштву</w:t>
            </w:r>
          </w:p>
        </w:tc>
        <w:tc>
          <w:tcPr>
            <w:tcW w:w="355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7F1B" w:rsidRPr="00B87F1B" w:rsidRDefault="00B87F1B" w:rsidP="00B87F1B">
            <w:pPr>
              <w:spacing w:after="0" w:line="240" w:lineRule="auto"/>
              <w:rPr>
                <w:rFonts w:ascii="Times New Roman" w:eastAsia="Times New Roman" w:hAnsi="Times New Roman" w:cs="Times New Roman"/>
                <w:sz w:val="20"/>
                <w:szCs w:val="20"/>
              </w:rPr>
            </w:pPr>
          </w:p>
          <w:p w:rsidR="00B87F1B" w:rsidRPr="00B87F1B" w:rsidRDefault="00B87F1B" w:rsidP="00B87F1B">
            <w:pPr>
              <w:numPr>
                <w:ilvl w:val="0"/>
                <w:numId w:val="3"/>
              </w:numPr>
              <w:spacing w:after="0" w:line="240" w:lineRule="auto"/>
              <w:ind w:left="284" w:hanging="284"/>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дефинише појам здравља, разликује физичко, ментално и социјално здравље и образлаже утицај вежбања на здравље;</w:t>
            </w:r>
          </w:p>
          <w:p w:rsidR="00B87F1B" w:rsidRPr="00B87F1B" w:rsidRDefault="00B87F1B" w:rsidP="00B87F1B">
            <w:pPr>
              <w:numPr>
                <w:ilvl w:val="0"/>
                <w:numId w:val="3"/>
              </w:numPr>
              <w:spacing w:after="0" w:line="240" w:lineRule="auto"/>
              <w:ind w:left="284" w:hanging="284"/>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упореди специфичности вежбања у спорту и ван спорта;</w:t>
            </w:r>
          </w:p>
          <w:p w:rsidR="00B87F1B" w:rsidRPr="00B87F1B" w:rsidRDefault="00B87F1B" w:rsidP="00B87F1B">
            <w:pPr>
              <w:numPr>
                <w:ilvl w:val="0"/>
                <w:numId w:val="3"/>
              </w:numPr>
              <w:spacing w:after="0" w:line="240" w:lineRule="auto"/>
              <w:ind w:left="284" w:hanging="284"/>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разликује правилно од неправилног вежбања и планира сопствене физичке активности у складу са потребама, могућностима и интересовањима;</w:t>
            </w:r>
          </w:p>
          <w:p w:rsidR="00B87F1B" w:rsidRPr="00B87F1B" w:rsidRDefault="00B87F1B" w:rsidP="00B87F1B">
            <w:pPr>
              <w:numPr>
                <w:ilvl w:val="0"/>
                <w:numId w:val="3"/>
              </w:numPr>
              <w:spacing w:after="0" w:line="240" w:lineRule="auto"/>
              <w:ind w:left="284" w:hanging="284"/>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има увид у сопствене разлоге вежбања и истрајава у вежбању;</w:t>
            </w:r>
          </w:p>
          <w:p w:rsidR="00B87F1B" w:rsidRPr="00B87F1B" w:rsidRDefault="00B87F1B" w:rsidP="00B87F1B">
            <w:pPr>
              <w:numPr>
                <w:ilvl w:val="0"/>
                <w:numId w:val="3"/>
              </w:numPr>
              <w:spacing w:after="0" w:line="240" w:lineRule="auto"/>
              <w:ind w:left="284" w:hanging="284"/>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lastRenderedPageBreak/>
              <w:t>препозна ситуације у којима не сме да вежба;</w:t>
            </w:r>
          </w:p>
          <w:p w:rsidR="00B87F1B" w:rsidRPr="00B87F1B" w:rsidRDefault="00B87F1B" w:rsidP="00B87F1B">
            <w:pPr>
              <w:numPr>
                <w:ilvl w:val="0"/>
                <w:numId w:val="3"/>
              </w:numPr>
              <w:spacing w:after="0" w:line="240" w:lineRule="auto"/>
              <w:ind w:left="284" w:hanging="284"/>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препозна утицај различитих вежбања на физички изглед и здравље;</w:t>
            </w:r>
          </w:p>
          <w:p w:rsidR="00B87F1B" w:rsidRPr="00B87F1B" w:rsidRDefault="00B87F1B" w:rsidP="00B87F1B">
            <w:pPr>
              <w:numPr>
                <w:ilvl w:val="0"/>
                <w:numId w:val="3"/>
              </w:numPr>
              <w:spacing w:after="0" w:line="240" w:lineRule="auto"/>
              <w:ind w:left="284" w:hanging="284"/>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повеже позитиван и негативан утицај вежбања на имунитет;</w:t>
            </w:r>
          </w:p>
          <w:p w:rsidR="00B87F1B" w:rsidRPr="00B87F1B" w:rsidRDefault="00B87F1B" w:rsidP="00B87F1B">
            <w:pPr>
              <w:numPr>
                <w:ilvl w:val="0"/>
                <w:numId w:val="3"/>
              </w:numPr>
              <w:spacing w:after="0" w:line="240" w:lineRule="auto"/>
              <w:ind w:left="284" w:hanging="284"/>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поштује еколошка правила у средини где вежба;</w:t>
            </w:r>
          </w:p>
          <w:p w:rsidR="00B87F1B" w:rsidRPr="00B87F1B" w:rsidRDefault="00B87F1B" w:rsidP="00B87F1B">
            <w:pPr>
              <w:numPr>
                <w:ilvl w:val="0"/>
                <w:numId w:val="3"/>
              </w:numPr>
              <w:spacing w:after="0" w:line="240" w:lineRule="auto"/>
              <w:ind w:left="284" w:hanging="284"/>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правилно поступа у пружању прве помоћи при повредама у вежбању;</w:t>
            </w:r>
          </w:p>
          <w:p w:rsidR="00B87F1B" w:rsidRPr="00B87F1B" w:rsidRDefault="00B87F1B" w:rsidP="00B87F1B">
            <w:pPr>
              <w:numPr>
                <w:ilvl w:val="0"/>
                <w:numId w:val="3"/>
              </w:numPr>
              <w:spacing w:after="0" w:line="240" w:lineRule="auto"/>
              <w:ind w:left="284" w:hanging="284"/>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критички вреднује идеале физичког изгледа који се намећу као и начине за њихово достизање;</w:t>
            </w:r>
          </w:p>
          <w:p w:rsidR="00B87F1B" w:rsidRPr="00B87F1B" w:rsidRDefault="00B87F1B" w:rsidP="00B87F1B">
            <w:pPr>
              <w:numPr>
                <w:ilvl w:val="0"/>
                <w:numId w:val="3"/>
              </w:numPr>
              <w:spacing w:after="0" w:line="240" w:lineRule="auto"/>
              <w:ind w:left="284" w:hanging="284"/>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користи поуздане изворе информација о утицају исхране и вежбања на здравље и физички изглед;</w:t>
            </w:r>
          </w:p>
          <w:p w:rsidR="00B87F1B" w:rsidRPr="00B87F1B" w:rsidRDefault="00B87F1B" w:rsidP="00B87F1B">
            <w:pPr>
              <w:numPr>
                <w:ilvl w:val="0"/>
                <w:numId w:val="3"/>
              </w:numPr>
              <w:spacing w:after="0" w:line="240" w:lineRule="auto"/>
              <w:ind w:left="284" w:hanging="284"/>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разликује добро од лошег држања тела и коригује сопствено држање тела;</w:t>
            </w:r>
          </w:p>
          <w:p w:rsidR="00B87F1B" w:rsidRPr="00B87F1B" w:rsidRDefault="00B87F1B" w:rsidP="00B87F1B">
            <w:pPr>
              <w:numPr>
                <w:ilvl w:val="0"/>
                <w:numId w:val="3"/>
              </w:numPr>
              <w:spacing w:after="0" w:line="240" w:lineRule="auto"/>
              <w:ind w:left="284" w:hanging="284"/>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препозна ризике гојазности и мршавости;</w:t>
            </w:r>
          </w:p>
          <w:p w:rsidR="00B87F1B" w:rsidRPr="00B87F1B" w:rsidRDefault="00B87F1B" w:rsidP="00B87F1B">
            <w:pPr>
              <w:numPr>
                <w:ilvl w:val="0"/>
                <w:numId w:val="3"/>
              </w:numPr>
              <w:spacing w:after="0" w:line="240" w:lineRule="auto"/>
              <w:ind w:left="284" w:hanging="284"/>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наведе принципе правилне исхране и примењује их у свом свакодневном животу;</w:t>
            </w:r>
          </w:p>
          <w:p w:rsidR="00B87F1B" w:rsidRPr="00B87F1B" w:rsidRDefault="00B87F1B" w:rsidP="00B87F1B">
            <w:pPr>
              <w:numPr>
                <w:ilvl w:val="0"/>
                <w:numId w:val="3"/>
              </w:numPr>
              <w:spacing w:after="0" w:line="240" w:lineRule="auto"/>
              <w:ind w:left="284" w:hanging="284"/>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критички се односи према рекламираним производима животних намирница;</w:t>
            </w:r>
          </w:p>
          <w:p w:rsidR="00B87F1B" w:rsidRPr="00B87F1B" w:rsidRDefault="00B87F1B" w:rsidP="00B87F1B">
            <w:pPr>
              <w:numPr>
                <w:ilvl w:val="0"/>
                <w:numId w:val="3"/>
              </w:numPr>
              <w:spacing w:after="0" w:line="240" w:lineRule="auto"/>
              <w:ind w:left="284" w:hanging="284"/>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аргументовано дискутује о физичким активностима и начину исхране и ризицима неодговарајућих дијета;</w:t>
            </w:r>
          </w:p>
          <w:p w:rsidR="00B87F1B" w:rsidRPr="00B87F1B" w:rsidRDefault="00B87F1B" w:rsidP="00B87F1B">
            <w:pPr>
              <w:numPr>
                <w:ilvl w:val="0"/>
                <w:numId w:val="3"/>
              </w:numPr>
              <w:spacing w:after="0" w:line="240" w:lineRule="auto"/>
              <w:ind w:left="284" w:hanging="284"/>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доведе у везу вежбање са правима детета;</w:t>
            </w:r>
          </w:p>
          <w:p w:rsidR="00B87F1B" w:rsidRPr="00B87F1B" w:rsidRDefault="00B87F1B" w:rsidP="00B87F1B">
            <w:pPr>
              <w:numPr>
                <w:ilvl w:val="0"/>
                <w:numId w:val="3"/>
              </w:numPr>
              <w:spacing w:after="0" w:line="240" w:lineRule="auto"/>
              <w:ind w:left="284" w:hanging="284"/>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аргументује значај вежбања после болести и неких повреда;</w:t>
            </w:r>
          </w:p>
          <w:p w:rsidR="00B87F1B" w:rsidRPr="00B87F1B" w:rsidRDefault="00B87F1B" w:rsidP="00B87F1B">
            <w:pPr>
              <w:numPr>
                <w:ilvl w:val="0"/>
                <w:numId w:val="3"/>
              </w:numPr>
              <w:spacing w:after="0" w:line="240" w:lineRule="auto"/>
              <w:ind w:left="284" w:hanging="284"/>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 xml:space="preserve">поштује потребе и могућности различитих учесника у вежбању и наведе примере равноправности и неравноправности у спорту; </w:t>
            </w:r>
          </w:p>
          <w:p w:rsidR="00B87F1B" w:rsidRPr="00B87F1B" w:rsidRDefault="00B87F1B" w:rsidP="00B87F1B">
            <w:pPr>
              <w:numPr>
                <w:ilvl w:val="0"/>
                <w:numId w:val="3"/>
              </w:numPr>
              <w:spacing w:after="0" w:line="240" w:lineRule="auto"/>
              <w:ind w:left="284" w:hanging="284"/>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преферира физичке активности на свежем ваздуху са другом децом у односу на седење код куће за компјутером.</w:t>
            </w:r>
          </w:p>
          <w:p w:rsidR="00B87F1B" w:rsidRPr="00B87F1B" w:rsidRDefault="00B87F1B" w:rsidP="00B87F1B">
            <w:pPr>
              <w:spacing w:after="0" w:line="240" w:lineRule="auto"/>
              <w:ind w:left="284"/>
              <w:rPr>
                <w:rFonts w:ascii="Times New Roman" w:eastAsia="Times New Roman" w:hAnsi="Times New Roman" w:cs="Times New Roman"/>
                <w:sz w:val="20"/>
                <w:szCs w:val="20"/>
              </w:rPr>
            </w:pPr>
          </w:p>
          <w:p w:rsidR="00B87F1B" w:rsidRPr="00B87F1B" w:rsidRDefault="00B87F1B" w:rsidP="00B87F1B">
            <w:pPr>
              <w:spacing w:after="0" w:line="240" w:lineRule="auto"/>
              <w:rPr>
                <w:rFonts w:ascii="Times New Roman" w:eastAsia="Times New Roman" w:hAnsi="Times New Roman" w:cs="Times New Roman"/>
                <w:sz w:val="20"/>
                <w:szCs w:val="20"/>
              </w:rPr>
            </w:pPr>
          </w:p>
          <w:p w:rsidR="00B87F1B" w:rsidRPr="00B87F1B" w:rsidRDefault="00B87F1B" w:rsidP="00B87F1B">
            <w:pPr>
              <w:spacing w:after="0" w:line="240" w:lineRule="auto"/>
              <w:rPr>
                <w:rFonts w:ascii="Times New Roman" w:eastAsia="Times New Roman" w:hAnsi="Times New Roman" w:cs="Times New Roman"/>
                <w:sz w:val="20"/>
                <w:szCs w:val="20"/>
              </w:rPr>
            </w:pPr>
          </w:p>
          <w:p w:rsidR="00B87F1B" w:rsidRPr="00B87F1B" w:rsidRDefault="00B87F1B" w:rsidP="00B87F1B">
            <w:pPr>
              <w:spacing w:after="0" w:line="240" w:lineRule="auto"/>
              <w:rPr>
                <w:rFonts w:ascii="Times New Roman" w:eastAsia="Times New Roman" w:hAnsi="Times New Roman" w:cs="Times New Roman"/>
                <w:sz w:val="20"/>
                <w:szCs w:val="20"/>
              </w:rPr>
            </w:pPr>
          </w:p>
          <w:p w:rsidR="00B87F1B" w:rsidRPr="00B87F1B" w:rsidRDefault="00B87F1B" w:rsidP="00B87F1B">
            <w:pPr>
              <w:spacing w:after="0" w:line="240" w:lineRule="auto"/>
              <w:rPr>
                <w:rFonts w:ascii="Times New Roman" w:eastAsia="Times New Roman" w:hAnsi="Times New Roman" w:cs="Times New Roman"/>
                <w:sz w:val="20"/>
                <w:szCs w:val="20"/>
              </w:rPr>
            </w:pPr>
          </w:p>
          <w:p w:rsidR="00B87F1B" w:rsidRPr="00B87F1B" w:rsidRDefault="00B87F1B" w:rsidP="00B87F1B">
            <w:pPr>
              <w:spacing w:after="0" w:line="240" w:lineRule="auto"/>
              <w:rPr>
                <w:rFonts w:ascii="Times New Roman" w:hAnsi="Times New Roman" w:cs="Times New Roman"/>
                <w:sz w:val="20"/>
                <w:szCs w:val="20"/>
              </w:rPr>
            </w:pPr>
          </w:p>
        </w:tc>
        <w:tc>
          <w:tcPr>
            <w:tcW w:w="2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B87F1B" w:rsidRPr="00B87F1B" w:rsidRDefault="00B87F1B" w:rsidP="00B87F1B">
            <w:pPr>
              <w:spacing w:after="0" w:line="240" w:lineRule="auto"/>
              <w:jc w:val="center"/>
              <w:rPr>
                <w:rFonts w:ascii="Times New Roman" w:eastAsia="Times New Roman" w:hAnsi="Times New Roman" w:cs="Times New Roman"/>
                <w:b/>
                <w:sz w:val="20"/>
                <w:szCs w:val="20"/>
              </w:rPr>
            </w:pPr>
            <w:r w:rsidRPr="00B87F1B">
              <w:rPr>
                <w:rFonts w:ascii="Times New Roman" w:eastAsia="Times New Roman" w:hAnsi="Times New Roman" w:cs="Times New Roman"/>
                <w:b/>
                <w:sz w:val="20"/>
                <w:szCs w:val="20"/>
              </w:rPr>
              <w:lastRenderedPageBreak/>
              <w:t>ВЕЖБАЊЕ, ЗДРАВЉЕ И ЖИВОТНА СРЕДИНА</w:t>
            </w:r>
          </w:p>
          <w:p w:rsidR="00B87F1B" w:rsidRPr="00B87F1B" w:rsidRDefault="00B87F1B" w:rsidP="00B87F1B">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Појам и врсте здравља, начини његовог праћења и чувања.</w:t>
            </w:r>
          </w:p>
          <w:p w:rsidR="00B87F1B" w:rsidRPr="00B87F1B" w:rsidRDefault="00B87F1B" w:rsidP="00B87F1B">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Утицај вежбања на здравље, раст и разво</w:t>
            </w:r>
            <w:r w:rsidRPr="00B87F1B">
              <w:rPr>
                <w:rFonts w:ascii="Times New Roman" w:eastAsia="Times New Roman" w:hAnsi="Times New Roman" w:cs="Times New Roman"/>
                <w:color w:val="000000"/>
                <w:sz w:val="20"/>
                <w:szCs w:val="20"/>
                <w:shd w:val="clear" w:color="auto" w:fill="FFFFFF"/>
              </w:rPr>
              <w:t>ј</w:t>
            </w:r>
            <w:r w:rsidRPr="00B87F1B">
              <w:rPr>
                <w:rFonts w:ascii="Times New Roman" w:eastAsia="Times New Roman" w:hAnsi="Times New Roman" w:cs="Times New Roman"/>
                <w:sz w:val="20"/>
                <w:szCs w:val="20"/>
              </w:rPr>
              <w:t xml:space="preserve">. Људско тело и вежбање - кости, зглобови, мишићи. </w:t>
            </w:r>
          </w:p>
          <w:p w:rsidR="00B87F1B" w:rsidRPr="00B87F1B" w:rsidRDefault="00B87F1B" w:rsidP="00B87F1B">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Специфичности вежбања у и ван спорта.</w:t>
            </w:r>
          </w:p>
          <w:p w:rsidR="00B87F1B" w:rsidRPr="00B87F1B" w:rsidRDefault="00B87F1B" w:rsidP="00B87F1B">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Правилно и неправилно вежбање.</w:t>
            </w:r>
          </w:p>
          <w:p w:rsidR="00B87F1B" w:rsidRPr="00B87F1B" w:rsidRDefault="00B87F1B" w:rsidP="00B87F1B">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 xml:space="preserve">Мотивација за вежбање и фактори који утичу на </w:t>
            </w:r>
            <w:r w:rsidRPr="00B87F1B">
              <w:rPr>
                <w:rFonts w:ascii="Times New Roman" w:eastAsia="Times New Roman" w:hAnsi="Times New Roman" w:cs="Times New Roman"/>
                <w:sz w:val="20"/>
                <w:szCs w:val="20"/>
              </w:rPr>
              <w:lastRenderedPageBreak/>
              <w:t>одустајање.</w:t>
            </w:r>
          </w:p>
          <w:p w:rsidR="00B87F1B" w:rsidRPr="00B87F1B" w:rsidRDefault="00B87F1B" w:rsidP="00B87F1B">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Када не треба вежбати.</w:t>
            </w:r>
          </w:p>
          <w:p w:rsidR="00B87F1B" w:rsidRPr="00B87F1B" w:rsidRDefault="00B87F1B" w:rsidP="00B87F1B">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Вежбање и имунитет.</w:t>
            </w:r>
          </w:p>
          <w:p w:rsidR="00B87F1B" w:rsidRPr="00B87F1B" w:rsidRDefault="00B87F1B" w:rsidP="00B87F1B">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Значај вежбања на чистом ваздуху.</w:t>
            </w:r>
          </w:p>
          <w:p w:rsidR="00B87F1B" w:rsidRPr="00B87F1B" w:rsidRDefault="00B87F1B" w:rsidP="00B87F1B">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 xml:space="preserve">Вежбање и очување животне средине. </w:t>
            </w:r>
          </w:p>
          <w:p w:rsidR="00B87F1B" w:rsidRPr="00B87F1B" w:rsidRDefault="00B87F1B" w:rsidP="00B87F1B">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Повреде при вежбању и прва помоћ.</w:t>
            </w:r>
          </w:p>
          <w:p w:rsidR="00B87F1B" w:rsidRPr="00B87F1B" w:rsidRDefault="00B87F1B" w:rsidP="00B87F1B">
            <w:pPr>
              <w:spacing w:after="0" w:line="240" w:lineRule="auto"/>
              <w:rPr>
                <w:rFonts w:ascii="Times New Roman" w:hAnsi="Times New Roman" w:cs="Times New Roman"/>
                <w:sz w:val="20"/>
                <w:szCs w:val="20"/>
              </w:rPr>
            </w:pPr>
          </w:p>
        </w:tc>
      </w:tr>
      <w:tr w:rsidR="00B87F1B" w:rsidRPr="00B87F1B" w:rsidTr="00E41A6A">
        <w:trPr>
          <w:trHeight w:val="1"/>
          <w:jc w:val="center"/>
        </w:trPr>
        <w:tc>
          <w:tcPr>
            <w:tcW w:w="281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7F1B" w:rsidRPr="00B87F1B" w:rsidRDefault="00B87F1B" w:rsidP="00B87F1B">
            <w:pPr>
              <w:spacing w:after="0" w:line="240" w:lineRule="auto"/>
              <w:rPr>
                <w:rFonts w:ascii="Times New Roman" w:eastAsia="Calibri" w:hAnsi="Times New Roman" w:cs="Times New Roman"/>
                <w:sz w:val="20"/>
                <w:szCs w:val="20"/>
              </w:rPr>
            </w:pPr>
          </w:p>
        </w:tc>
        <w:tc>
          <w:tcPr>
            <w:tcW w:w="355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7F1B" w:rsidRPr="00B87F1B" w:rsidRDefault="00B87F1B" w:rsidP="00B87F1B">
            <w:pPr>
              <w:spacing w:after="0" w:line="240" w:lineRule="auto"/>
              <w:rPr>
                <w:rFonts w:ascii="Times New Roman" w:eastAsia="Calibri" w:hAnsi="Times New Roman" w:cs="Times New Roman"/>
                <w:sz w:val="20"/>
                <w:szCs w:val="20"/>
              </w:rPr>
            </w:pPr>
          </w:p>
        </w:tc>
        <w:tc>
          <w:tcPr>
            <w:tcW w:w="2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B87F1B" w:rsidRPr="00B87F1B" w:rsidRDefault="00B87F1B" w:rsidP="00B87F1B">
            <w:pPr>
              <w:spacing w:after="0" w:line="240" w:lineRule="auto"/>
              <w:jc w:val="center"/>
              <w:rPr>
                <w:rFonts w:ascii="Times New Roman" w:eastAsia="Times New Roman" w:hAnsi="Times New Roman" w:cs="Times New Roman"/>
                <w:b/>
                <w:sz w:val="20"/>
                <w:szCs w:val="20"/>
              </w:rPr>
            </w:pPr>
            <w:r w:rsidRPr="00B87F1B">
              <w:rPr>
                <w:rFonts w:ascii="Times New Roman" w:eastAsia="Times New Roman" w:hAnsi="Times New Roman" w:cs="Times New Roman"/>
                <w:b/>
                <w:sz w:val="20"/>
                <w:szCs w:val="20"/>
              </w:rPr>
              <w:t>ИСХРАНА И ВЕЖБАЊЕ</w:t>
            </w:r>
          </w:p>
          <w:p w:rsidR="00B87F1B" w:rsidRPr="00B87F1B" w:rsidRDefault="00B87F1B" w:rsidP="00B87F1B">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Исхрана као извор енергије.</w:t>
            </w:r>
          </w:p>
          <w:p w:rsidR="00B87F1B" w:rsidRPr="00B87F1B" w:rsidRDefault="00B87F1B" w:rsidP="00B87F1B">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Карактеристике основних животних намирница важних за вежбање.</w:t>
            </w:r>
          </w:p>
          <w:p w:rsidR="00B87F1B" w:rsidRPr="00B87F1B" w:rsidRDefault="00B87F1B" w:rsidP="00B87F1B">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Гојазност и мршавост – ризици и компликације.</w:t>
            </w:r>
          </w:p>
          <w:p w:rsidR="00B87F1B" w:rsidRPr="00B87F1B" w:rsidRDefault="00B87F1B" w:rsidP="00B87F1B">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Како и где се информишемо о здравом начину исхране. Производи који се рекламирају, а треба их избегавати.</w:t>
            </w:r>
          </w:p>
          <w:p w:rsidR="00B87F1B" w:rsidRPr="00B87F1B" w:rsidRDefault="00B87F1B" w:rsidP="00B87F1B">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Различите врсте дијета и њихови позитивни и негативни ефекти.</w:t>
            </w:r>
          </w:p>
          <w:p w:rsidR="00B87F1B" w:rsidRPr="00B87F1B" w:rsidRDefault="00B87F1B" w:rsidP="00B87F1B">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Правилна исхрана пре и после вежбања.</w:t>
            </w:r>
          </w:p>
          <w:p w:rsidR="00B87F1B" w:rsidRPr="00B87F1B" w:rsidRDefault="00B87F1B" w:rsidP="00B87F1B">
            <w:pPr>
              <w:spacing w:after="0" w:line="240" w:lineRule="auto"/>
              <w:rPr>
                <w:rFonts w:ascii="Times New Roman" w:eastAsia="Times New Roman" w:hAnsi="Times New Roman" w:cs="Times New Roman"/>
                <w:sz w:val="20"/>
                <w:szCs w:val="20"/>
              </w:rPr>
            </w:pPr>
          </w:p>
          <w:p w:rsidR="00B87F1B" w:rsidRPr="00B87F1B" w:rsidRDefault="00B87F1B" w:rsidP="00B87F1B">
            <w:pPr>
              <w:spacing w:after="0" w:line="240" w:lineRule="auto"/>
              <w:rPr>
                <w:rFonts w:ascii="Times New Roman" w:hAnsi="Times New Roman" w:cs="Times New Roman"/>
                <w:sz w:val="20"/>
                <w:szCs w:val="20"/>
              </w:rPr>
            </w:pPr>
          </w:p>
        </w:tc>
      </w:tr>
      <w:tr w:rsidR="00B87F1B" w:rsidRPr="00B87F1B" w:rsidTr="00E41A6A">
        <w:trPr>
          <w:trHeight w:val="1"/>
          <w:jc w:val="center"/>
        </w:trPr>
        <w:tc>
          <w:tcPr>
            <w:tcW w:w="281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7F1B" w:rsidRPr="00B87F1B" w:rsidRDefault="00B87F1B" w:rsidP="00B87F1B">
            <w:pPr>
              <w:spacing w:after="0" w:line="240" w:lineRule="auto"/>
              <w:rPr>
                <w:rFonts w:ascii="Times New Roman" w:eastAsia="Calibri" w:hAnsi="Times New Roman" w:cs="Times New Roman"/>
                <w:sz w:val="20"/>
                <w:szCs w:val="20"/>
              </w:rPr>
            </w:pPr>
          </w:p>
        </w:tc>
        <w:tc>
          <w:tcPr>
            <w:tcW w:w="355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7F1B" w:rsidRPr="00B87F1B" w:rsidRDefault="00B87F1B" w:rsidP="00B87F1B">
            <w:pPr>
              <w:spacing w:after="0" w:line="240" w:lineRule="auto"/>
              <w:rPr>
                <w:rFonts w:ascii="Times New Roman" w:eastAsia="Calibri" w:hAnsi="Times New Roman" w:cs="Times New Roman"/>
                <w:sz w:val="20"/>
                <w:szCs w:val="20"/>
              </w:rPr>
            </w:pPr>
          </w:p>
        </w:tc>
        <w:tc>
          <w:tcPr>
            <w:tcW w:w="2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B87F1B" w:rsidRPr="00B87F1B" w:rsidRDefault="00B87F1B" w:rsidP="00B87F1B">
            <w:pPr>
              <w:spacing w:after="0" w:line="240" w:lineRule="auto"/>
              <w:jc w:val="center"/>
              <w:rPr>
                <w:rFonts w:ascii="Times New Roman" w:eastAsia="Times New Roman" w:hAnsi="Times New Roman" w:cs="Times New Roman"/>
                <w:b/>
                <w:sz w:val="20"/>
                <w:szCs w:val="20"/>
              </w:rPr>
            </w:pPr>
            <w:r w:rsidRPr="00B87F1B">
              <w:rPr>
                <w:rFonts w:ascii="Times New Roman" w:eastAsia="Times New Roman" w:hAnsi="Times New Roman" w:cs="Times New Roman"/>
                <w:b/>
                <w:sz w:val="20"/>
                <w:szCs w:val="20"/>
              </w:rPr>
              <w:t>ВЕЖБАЊЕ И ФИЗИЧКИ ИЗГЛЕД</w:t>
            </w:r>
          </w:p>
          <w:p w:rsidR="00B87F1B" w:rsidRPr="00B87F1B" w:rsidRDefault="00B87F1B" w:rsidP="00B87F1B">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 xml:space="preserve">Идеал физичког изгледа некад и сад. </w:t>
            </w:r>
          </w:p>
          <w:p w:rsidR="00B87F1B" w:rsidRPr="00B87F1B" w:rsidRDefault="00B87F1B" w:rsidP="00B87F1B">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Правилно држање тела и физички изглед.</w:t>
            </w:r>
          </w:p>
          <w:p w:rsidR="00B87F1B" w:rsidRPr="00B87F1B" w:rsidRDefault="00B87F1B" w:rsidP="00B87F1B">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 xml:space="preserve">Претерана употреба дигиталних технологија и последице на здравље и физички изглед. </w:t>
            </w:r>
          </w:p>
          <w:p w:rsidR="00B87F1B" w:rsidRPr="00B87F1B" w:rsidRDefault="00B87F1B" w:rsidP="00B87F1B">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Утицај вежбања и здравих начина живота на физички изглед.</w:t>
            </w:r>
          </w:p>
          <w:p w:rsidR="00B87F1B" w:rsidRPr="00B87F1B" w:rsidRDefault="00B87F1B" w:rsidP="00B87F1B">
            <w:pPr>
              <w:spacing w:after="0" w:line="240" w:lineRule="auto"/>
              <w:rPr>
                <w:rFonts w:ascii="Times New Roman" w:hAnsi="Times New Roman" w:cs="Times New Roman"/>
                <w:sz w:val="20"/>
                <w:szCs w:val="20"/>
              </w:rPr>
            </w:pPr>
          </w:p>
        </w:tc>
      </w:tr>
      <w:tr w:rsidR="00B87F1B" w:rsidRPr="00B87F1B" w:rsidTr="00E41A6A">
        <w:trPr>
          <w:trHeight w:val="1"/>
          <w:jc w:val="center"/>
        </w:trPr>
        <w:tc>
          <w:tcPr>
            <w:tcW w:w="281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7F1B" w:rsidRPr="00B87F1B" w:rsidRDefault="00B87F1B" w:rsidP="00B87F1B">
            <w:pPr>
              <w:spacing w:after="0" w:line="240" w:lineRule="auto"/>
              <w:rPr>
                <w:rFonts w:ascii="Times New Roman" w:eastAsia="Calibri" w:hAnsi="Times New Roman" w:cs="Times New Roman"/>
                <w:sz w:val="20"/>
                <w:szCs w:val="20"/>
              </w:rPr>
            </w:pPr>
          </w:p>
        </w:tc>
        <w:tc>
          <w:tcPr>
            <w:tcW w:w="355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7F1B" w:rsidRPr="00B87F1B" w:rsidRDefault="00B87F1B" w:rsidP="00B87F1B">
            <w:pPr>
              <w:spacing w:after="0" w:line="240" w:lineRule="auto"/>
              <w:rPr>
                <w:rFonts w:ascii="Times New Roman" w:eastAsia="Calibri" w:hAnsi="Times New Roman" w:cs="Times New Roman"/>
                <w:sz w:val="20"/>
                <w:szCs w:val="20"/>
              </w:rPr>
            </w:pPr>
          </w:p>
        </w:tc>
        <w:tc>
          <w:tcPr>
            <w:tcW w:w="2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B87F1B" w:rsidRPr="00B87F1B" w:rsidRDefault="00B87F1B" w:rsidP="00B87F1B">
            <w:pPr>
              <w:spacing w:after="0" w:line="240" w:lineRule="auto"/>
              <w:jc w:val="center"/>
              <w:rPr>
                <w:rFonts w:ascii="Times New Roman" w:eastAsia="Times New Roman" w:hAnsi="Times New Roman" w:cs="Times New Roman"/>
                <w:sz w:val="20"/>
                <w:szCs w:val="20"/>
              </w:rPr>
            </w:pPr>
            <w:r w:rsidRPr="00B87F1B">
              <w:rPr>
                <w:rFonts w:ascii="Times New Roman" w:eastAsia="Times New Roman" w:hAnsi="Times New Roman" w:cs="Times New Roman"/>
                <w:b/>
                <w:sz w:val="20"/>
                <w:szCs w:val="20"/>
              </w:rPr>
              <w:t>У ВЕЖБАЊУ ЈЕДНАКИ</w:t>
            </w:r>
          </w:p>
          <w:p w:rsidR="00B87F1B" w:rsidRPr="00B87F1B" w:rsidRDefault="00B87F1B" w:rsidP="00B87F1B">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Остваривање права детета на раст, развој, здравље, игру и дружење кроз вежбање прилагођено могућностима и потребама.</w:t>
            </w:r>
          </w:p>
          <w:p w:rsidR="00B87F1B" w:rsidRPr="00B87F1B" w:rsidRDefault="00B87F1B" w:rsidP="00B87F1B">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Доступност опреме и простора за вежбање.</w:t>
            </w:r>
          </w:p>
          <w:p w:rsidR="00B87F1B" w:rsidRPr="00B87F1B" w:rsidRDefault="00B87F1B" w:rsidP="00B87F1B">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Родна (не)равноправност у вежбању и спорту.</w:t>
            </w:r>
          </w:p>
          <w:p w:rsidR="00B87F1B" w:rsidRPr="00B87F1B" w:rsidRDefault="00B87F1B" w:rsidP="00B87F1B">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 xml:space="preserve">Вежбање после болести и повреда. </w:t>
            </w:r>
          </w:p>
          <w:p w:rsidR="00B87F1B" w:rsidRPr="00B87F1B" w:rsidRDefault="00B87F1B" w:rsidP="00B87F1B">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Значај вежбања за особе са сметњама у развоју и инвалидитетом и спортови прилагођени њиховим могућностима.</w:t>
            </w:r>
          </w:p>
          <w:p w:rsidR="00B87F1B" w:rsidRPr="00B87F1B" w:rsidRDefault="00B87F1B" w:rsidP="00B87F1B">
            <w:pPr>
              <w:spacing w:after="0" w:line="240" w:lineRule="auto"/>
              <w:rPr>
                <w:rFonts w:ascii="Times New Roman" w:hAnsi="Times New Roman" w:cs="Times New Roman"/>
                <w:sz w:val="20"/>
                <w:szCs w:val="20"/>
              </w:rPr>
            </w:pPr>
          </w:p>
        </w:tc>
      </w:tr>
    </w:tbl>
    <w:p w:rsidR="00B87F1B" w:rsidRPr="00B87F1B" w:rsidRDefault="00B87F1B" w:rsidP="00215896">
      <w:pPr>
        <w:spacing w:after="0" w:line="240" w:lineRule="auto"/>
        <w:jc w:val="center"/>
        <w:rPr>
          <w:rFonts w:ascii="Times New Roman" w:eastAsia="Times New Roman" w:hAnsi="Times New Roman" w:cs="Times New Roman"/>
          <w:b/>
          <w:color w:val="000000"/>
          <w:sz w:val="24"/>
          <w:szCs w:val="24"/>
        </w:rPr>
      </w:pPr>
      <w:r w:rsidRPr="00B87F1B">
        <w:rPr>
          <w:rFonts w:ascii="Times New Roman" w:eastAsia="Times New Roman" w:hAnsi="Times New Roman" w:cs="Times New Roman"/>
          <w:b/>
          <w:color w:val="000000"/>
          <w:sz w:val="24"/>
          <w:szCs w:val="24"/>
        </w:rPr>
        <w:lastRenderedPageBreak/>
        <w:t>ДИДАКТИЧКО-МЕТОДИЧКО ОСТВАРИВАЊЕ ПРОГРАМА</w:t>
      </w:r>
    </w:p>
    <w:p w:rsidR="00B87F1B" w:rsidRPr="00B87F1B" w:rsidRDefault="00B87F1B" w:rsidP="00B87F1B">
      <w:pPr>
        <w:tabs>
          <w:tab w:val="left" w:pos="1134"/>
        </w:tabs>
        <w:spacing w:after="0" w:line="240" w:lineRule="auto"/>
        <w:jc w:val="both"/>
        <w:rPr>
          <w:rFonts w:ascii="Times New Roman" w:eastAsia="Times New Roman" w:hAnsi="Times New Roman" w:cs="Times New Roman"/>
          <w:sz w:val="24"/>
          <w:szCs w:val="24"/>
        </w:rPr>
      </w:pPr>
    </w:p>
    <w:p w:rsidR="00B87F1B" w:rsidRPr="00B87F1B" w:rsidRDefault="00B87F1B" w:rsidP="00B87F1B">
      <w:pPr>
        <w:tabs>
          <w:tab w:val="left" w:pos="1134"/>
        </w:tabs>
        <w:spacing w:after="0" w:line="240" w:lineRule="auto"/>
        <w:ind w:firstLine="720"/>
        <w:jc w:val="both"/>
        <w:rPr>
          <w:rFonts w:ascii="Times New Roman" w:eastAsia="Times New Roman" w:hAnsi="Times New Roman" w:cs="Times New Roman"/>
          <w:sz w:val="24"/>
          <w:szCs w:val="24"/>
        </w:rPr>
      </w:pPr>
      <w:r w:rsidRPr="00B87F1B">
        <w:rPr>
          <w:rFonts w:ascii="Times New Roman" w:eastAsia="Times New Roman" w:hAnsi="Times New Roman" w:cs="Times New Roman"/>
          <w:sz w:val="24"/>
          <w:szCs w:val="24"/>
        </w:rPr>
        <w:t xml:space="preserve">Концепт слободне наставне активности </w:t>
      </w:r>
      <w:r w:rsidRPr="00424257">
        <w:rPr>
          <w:rFonts w:ascii="Times New Roman" w:eastAsia="Times New Roman" w:hAnsi="Times New Roman" w:cs="Times New Roman"/>
          <w:sz w:val="24"/>
          <w:szCs w:val="24"/>
        </w:rPr>
        <w:t>Вежбањем до здравља</w:t>
      </w:r>
      <w:r w:rsidRPr="00B87F1B">
        <w:rPr>
          <w:rFonts w:ascii="Times New Roman" w:eastAsia="Times New Roman" w:hAnsi="Times New Roman" w:cs="Times New Roman"/>
          <w:i/>
          <w:sz w:val="24"/>
          <w:szCs w:val="24"/>
        </w:rPr>
        <w:t xml:space="preserve"> </w:t>
      </w:r>
      <w:r w:rsidRPr="00B87F1B">
        <w:rPr>
          <w:rFonts w:ascii="Times New Roman" w:eastAsia="Times New Roman" w:hAnsi="Times New Roman" w:cs="Times New Roman"/>
          <w:sz w:val="24"/>
          <w:szCs w:val="24"/>
        </w:rPr>
        <w:t xml:space="preserve">припремљен је у складу са </w:t>
      </w:r>
      <w:r w:rsidRPr="00424257">
        <w:rPr>
          <w:rFonts w:ascii="Times New Roman" w:eastAsia="Times New Roman" w:hAnsi="Times New Roman" w:cs="Times New Roman"/>
          <w:sz w:val="24"/>
          <w:szCs w:val="24"/>
        </w:rPr>
        <w:t>Законом о оснoвама система образовања и васпитања</w:t>
      </w:r>
      <w:r w:rsidRPr="00B87F1B">
        <w:rPr>
          <w:rFonts w:ascii="Times New Roman" w:eastAsia="Times New Roman" w:hAnsi="Times New Roman" w:cs="Times New Roman"/>
          <w:i/>
          <w:sz w:val="24"/>
          <w:szCs w:val="24"/>
        </w:rPr>
        <w:t xml:space="preserve"> </w:t>
      </w:r>
      <w:r w:rsidRPr="00B87F1B">
        <w:rPr>
          <w:rFonts w:ascii="Times New Roman" w:eastAsia="Times New Roman" w:hAnsi="Times New Roman" w:cs="Times New Roman"/>
          <w:sz w:val="24"/>
          <w:szCs w:val="24"/>
        </w:rPr>
        <w:t xml:space="preserve">у коме се наводи као један од циљева развијање и практиковање здравих животних стилова, свести о важности сопственог здравља и безбедности, потребе неговања и развоја физичких способности, као и општа међупредметна компетенција одговоран однос према здрављу. </w:t>
      </w:r>
    </w:p>
    <w:p w:rsidR="00B87F1B" w:rsidRPr="00B87F1B" w:rsidRDefault="00B87F1B" w:rsidP="00B87F1B">
      <w:pPr>
        <w:tabs>
          <w:tab w:val="left" w:pos="1134"/>
        </w:tabs>
        <w:spacing w:after="0" w:line="240" w:lineRule="auto"/>
        <w:ind w:firstLine="720"/>
        <w:jc w:val="both"/>
        <w:rPr>
          <w:rFonts w:ascii="Times New Roman" w:eastAsia="Times New Roman" w:hAnsi="Times New Roman" w:cs="Times New Roman"/>
          <w:sz w:val="24"/>
          <w:szCs w:val="24"/>
        </w:rPr>
      </w:pPr>
      <w:r w:rsidRPr="00B87F1B">
        <w:rPr>
          <w:rFonts w:ascii="Times New Roman" w:eastAsia="Times New Roman" w:hAnsi="Times New Roman" w:cs="Times New Roman"/>
          <w:sz w:val="24"/>
          <w:szCs w:val="24"/>
        </w:rPr>
        <w:t>Истраживања спроведена на школској популацији показала су да ученици немају довољно физичке активности, посебно на свежем ваздуху и да се често неправилно хране. Ученици у 5. и 6. разреду су у узрасту када формирају однос према вежбању и потребно је да добију шири контекст физичког вежбања које се не повезује само са спортом већ са правом на развој и здравље.</w:t>
      </w:r>
    </w:p>
    <w:p w:rsidR="00B87F1B" w:rsidRPr="00424257" w:rsidRDefault="00B87F1B" w:rsidP="00B87F1B">
      <w:pPr>
        <w:tabs>
          <w:tab w:val="left" w:pos="1134"/>
        </w:tabs>
        <w:spacing w:after="0" w:line="240" w:lineRule="auto"/>
        <w:ind w:firstLine="720"/>
        <w:jc w:val="both"/>
        <w:rPr>
          <w:rFonts w:ascii="Times New Roman" w:eastAsia="Times New Roman" w:hAnsi="Times New Roman" w:cs="Times New Roman"/>
          <w:sz w:val="24"/>
          <w:szCs w:val="24"/>
        </w:rPr>
      </w:pPr>
      <w:proofErr w:type="gramStart"/>
      <w:r w:rsidRPr="00B87F1B">
        <w:rPr>
          <w:rFonts w:ascii="Times New Roman" w:eastAsia="Times New Roman" w:hAnsi="Times New Roman" w:cs="Times New Roman"/>
          <w:sz w:val="24"/>
          <w:szCs w:val="24"/>
        </w:rPr>
        <w:t xml:space="preserve">Ослонац за остваривање програма представљају опште упутство које се односи на све СНА, као и ово које изражава специфичности програма </w:t>
      </w:r>
      <w:r w:rsidRPr="00424257">
        <w:rPr>
          <w:rFonts w:ascii="Times New Roman" w:eastAsia="Times New Roman" w:hAnsi="Times New Roman" w:cs="Times New Roman"/>
          <w:sz w:val="24"/>
          <w:szCs w:val="24"/>
        </w:rPr>
        <w:t>Вежбањем до здравља.</w:t>
      </w:r>
      <w:proofErr w:type="gramEnd"/>
    </w:p>
    <w:p w:rsidR="00B87F1B" w:rsidRPr="00424257" w:rsidRDefault="00B87F1B" w:rsidP="00B87F1B">
      <w:pPr>
        <w:tabs>
          <w:tab w:val="left" w:pos="1134"/>
        </w:tabs>
        <w:spacing w:after="0" w:line="240" w:lineRule="auto"/>
        <w:ind w:firstLine="720"/>
        <w:jc w:val="both"/>
        <w:rPr>
          <w:rFonts w:ascii="Times New Roman" w:eastAsia="Times New Roman" w:hAnsi="Times New Roman" w:cs="Times New Roman"/>
          <w:sz w:val="24"/>
          <w:szCs w:val="24"/>
        </w:rPr>
      </w:pPr>
    </w:p>
    <w:p w:rsidR="00B87F1B" w:rsidRPr="00B87F1B" w:rsidRDefault="00B87F1B" w:rsidP="00B87F1B">
      <w:pPr>
        <w:tabs>
          <w:tab w:val="left" w:pos="1134"/>
        </w:tabs>
        <w:spacing w:after="0" w:line="240" w:lineRule="auto"/>
        <w:jc w:val="both"/>
        <w:rPr>
          <w:rFonts w:ascii="Times New Roman" w:eastAsia="Times New Roman" w:hAnsi="Times New Roman" w:cs="Times New Roman"/>
          <w:sz w:val="24"/>
          <w:szCs w:val="24"/>
        </w:rPr>
      </w:pPr>
      <w:r w:rsidRPr="00B87F1B">
        <w:rPr>
          <w:rFonts w:ascii="Times New Roman" w:eastAsia="Times New Roman" w:hAnsi="Times New Roman" w:cs="Times New Roman"/>
          <w:sz w:val="24"/>
          <w:szCs w:val="24"/>
        </w:rPr>
        <w:t>ПЛАНИРАЊЕ НАСТАВЕ И УЧЕЊА</w:t>
      </w:r>
    </w:p>
    <w:p w:rsidR="00B87F1B" w:rsidRPr="00B87F1B" w:rsidRDefault="00B87F1B" w:rsidP="00B87F1B">
      <w:pPr>
        <w:tabs>
          <w:tab w:val="left" w:pos="1134"/>
        </w:tabs>
        <w:spacing w:after="0" w:line="240" w:lineRule="auto"/>
        <w:ind w:firstLine="720"/>
        <w:jc w:val="both"/>
        <w:rPr>
          <w:rFonts w:ascii="Times New Roman" w:eastAsia="Times New Roman" w:hAnsi="Times New Roman" w:cs="Times New Roman"/>
          <w:sz w:val="24"/>
          <w:szCs w:val="24"/>
        </w:rPr>
      </w:pPr>
    </w:p>
    <w:p w:rsidR="00B87F1B" w:rsidRPr="00B87F1B" w:rsidRDefault="00B87F1B" w:rsidP="00B87F1B">
      <w:pPr>
        <w:tabs>
          <w:tab w:val="left" w:pos="1134"/>
        </w:tabs>
        <w:spacing w:after="0" w:line="240" w:lineRule="auto"/>
        <w:ind w:firstLine="720"/>
        <w:jc w:val="both"/>
        <w:rPr>
          <w:rFonts w:ascii="Times New Roman" w:eastAsia="Times New Roman" w:hAnsi="Times New Roman" w:cs="Times New Roman"/>
          <w:sz w:val="24"/>
          <w:szCs w:val="24"/>
        </w:rPr>
      </w:pPr>
      <w:proofErr w:type="gramStart"/>
      <w:r w:rsidRPr="00B87F1B">
        <w:rPr>
          <w:rFonts w:ascii="Times New Roman" w:eastAsia="Times New Roman" w:hAnsi="Times New Roman" w:cs="Times New Roman"/>
          <w:sz w:val="24"/>
          <w:szCs w:val="24"/>
        </w:rPr>
        <w:t xml:space="preserve">Програм се природно надовезује на садржај програма предмета </w:t>
      </w:r>
      <w:r w:rsidRPr="00424257">
        <w:rPr>
          <w:rFonts w:ascii="Times New Roman" w:eastAsia="Times New Roman" w:hAnsi="Times New Roman" w:cs="Times New Roman"/>
          <w:sz w:val="24"/>
          <w:szCs w:val="24"/>
        </w:rPr>
        <w:t>Физичко и здравствено васпитање</w:t>
      </w:r>
      <w:r w:rsidRPr="00B87F1B">
        <w:rPr>
          <w:rFonts w:ascii="Times New Roman" w:eastAsia="Times New Roman" w:hAnsi="Times New Roman" w:cs="Times New Roman"/>
          <w:sz w:val="24"/>
          <w:szCs w:val="24"/>
        </w:rPr>
        <w:t xml:space="preserve"> и не захтева посебан простор и опрему.</w:t>
      </w:r>
      <w:proofErr w:type="gramEnd"/>
      <w:r w:rsidRPr="00B87F1B">
        <w:rPr>
          <w:rFonts w:ascii="Times New Roman" w:eastAsia="Times New Roman" w:hAnsi="Times New Roman" w:cs="Times New Roman"/>
          <w:sz w:val="24"/>
          <w:szCs w:val="24"/>
        </w:rPr>
        <w:t xml:space="preserve"> Увидом у исходе може се видети да је фокус програма на вежбању као вредности, стицању релевантних знања о вежбању, здрављу и исхрани, као и развоју позитивних ставова који ће допринети да ученик самостално, без присиле одраслих, бира да се храни правилно и уместо седења у затвореном простору за компјутером изађе напоље и физички буде активан са својим вршњацима.</w:t>
      </w:r>
    </w:p>
    <w:p w:rsidR="00B87F1B" w:rsidRPr="00B87F1B" w:rsidRDefault="00B87F1B" w:rsidP="00B87F1B">
      <w:pPr>
        <w:tabs>
          <w:tab w:val="left" w:pos="1134"/>
        </w:tabs>
        <w:spacing w:after="0" w:line="240" w:lineRule="auto"/>
        <w:ind w:firstLine="720"/>
        <w:jc w:val="both"/>
        <w:rPr>
          <w:rFonts w:ascii="Times New Roman" w:eastAsia="Times New Roman" w:hAnsi="Times New Roman" w:cs="Times New Roman"/>
          <w:sz w:val="24"/>
          <w:szCs w:val="24"/>
        </w:rPr>
      </w:pPr>
      <w:r w:rsidRPr="00B87F1B">
        <w:rPr>
          <w:rFonts w:ascii="Times New Roman" w:eastAsia="Times New Roman" w:hAnsi="Times New Roman" w:cs="Times New Roman"/>
          <w:sz w:val="24"/>
          <w:szCs w:val="24"/>
        </w:rPr>
        <w:t xml:space="preserve">Наставник планира начин на који ће реализовати програм, као и број часова за сваку од четири теме. Број часова по темама не мора да буде исти, а подразумева се да неке активности својим садржајем и исходима којима воде могу припадати различитим темама. Захтеви писања програма су такви да се теме приказују одвојено али у свакодневном животу дати садржаји су међусобно повезани па сами тим предност у планирању треба дати оним активностима које изражавају интегрисаност вежбања, здравља, исхране, физичког изгледа, животне средине. </w:t>
      </w:r>
    </w:p>
    <w:p w:rsidR="00B87F1B" w:rsidRPr="00B87F1B" w:rsidRDefault="00B87F1B" w:rsidP="00B87F1B">
      <w:pPr>
        <w:tabs>
          <w:tab w:val="left" w:pos="1134"/>
        </w:tabs>
        <w:spacing w:after="0" w:line="240" w:lineRule="auto"/>
        <w:ind w:firstLine="720"/>
        <w:jc w:val="both"/>
        <w:rPr>
          <w:rFonts w:ascii="Times New Roman" w:eastAsia="Times New Roman" w:hAnsi="Times New Roman" w:cs="Times New Roman"/>
          <w:sz w:val="24"/>
          <w:szCs w:val="24"/>
        </w:rPr>
      </w:pPr>
      <w:r w:rsidRPr="00B87F1B">
        <w:rPr>
          <w:rFonts w:ascii="Times New Roman" w:eastAsia="Times New Roman" w:hAnsi="Times New Roman" w:cs="Times New Roman"/>
          <w:sz w:val="24"/>
          <w:szCs w:val="24"/>
        </w:rPr>
        <w:t xml:space="preserve">Наставник се унапред припрема за часове тако што бира подстицаје којима ће ученике увести у тему и кључне појмове садржаја и изазвати њихову радозналост да о томе причају, постављају питања, истражују, уче. Постоје бројне могућности избора начина рада у зависности од теме, садржаја, претходног искуства, узраста и интересовања ученика. Предност свакако имају они начини рада у којима су ученици активно укључени у процес наставе и учења, као и они где се савремене технологије користе у едукативне сврхе. Реализација програма треба да буде заснована на комбиновању различитих техника рада као што су демонстрације, презентације, мини предавања, дебате, студије случаја, анализе видео прилога, гостовање стручњака, посете просторима за вежбање, спортским и рекреативним дешавањима. </w:t>
      </w:r>
    </w:p>
    <w:p w:rsidR="00B87F1B" w:rsidRPr="00B87F1B" w:rsidRDefault="00B87F1B" w:rsidP="00B87F1B">
      <w:pPr>
        <w:tabs>
          <w:tab w:val="left" w:pos="1134"/>
        </w:tabs>
        <w:spacing w:after="0" w:line="240" w:lineRule="auto"/>
        <w:ind w:firstLine="720"/>
        <w:jc w:val="both"/>
        <w:rPr>
          <w:rFonts w:ascii="Times New Roman" w:eastAsia="Times New Roman" w:hAnsi="Times New Roman" w:cs="Times New Roman"/>
          <w:sz w:val="24"/>
          <w:szCs w:val="24"/>
        </w:rPr>
      </w:pPr>
      <w:r w:rsidRPr="00B87F1B">
        <w:rPr>
          <w:rFonts w:ascii="Times New Roman" w:eastAsia="Times New Roman" w:hAnsi="Times New Roman" w:cs="Times New Roman"/>
          <w:sz w:val="24"/>
          <w:szCs w:val="24"/>
        </w:rPr>
        <w:t xml:space="preserve">У остваривању програма наставник се ослања на ученичка школска и ваншколска искуства. </w:t>
      </w:r>
      <w:proofErr w:type="gramStart"/>
      <w:r w:rsidRPr="00B87F1B">
        <w:rPr>
          <w:rFonts w:ascii="Times New Roman" w:eastAsia="Times New Roman" w:hAnsi="Times New Roman" w:cs="Times New Roman"/>
          <w:sz w:val="24"/>
          <w:szCs w:val="24"/>
        </w:rPr>
        <w:t xml:space="preserve">Осим везе са програмом </w:t>
      </w:r>
      <w:r w:rsidRPr="00424257">
        <w:rPr>
          <w:rFonts w:ascii="Times New Roman" w:eastAsia="Times New Roman" w:hAnsi="Times New Roman" w:cs="Times New Roman"/>
          <w:sz w:val="24"/>
          <w:szCs w:val="24"/>
        </w:rPr>
        <w:t>Физичко и здравствено васпитање,</w:t>
      </w:r>
      <w:r w:rsidRPr="00B87F1B">
        <w:rPr>
          <w:rFonts w:ascii="Times New Roman" w:eastAsia="Times New Roman" w:hAnsi="Times New Roman" w:cs="Times New Roman"/>
          <w:i/>
          <w:sz w:val="24"/>
          <w:szCs w:val="24"/>
        </w:rPr>
        <w:t xml:space="preserve"> </w:t>
      </w:r>
      <w:r w:rsidRPr="00B87F1B">
        <w:rPr>
          <w:rFonts w:ascii="Times New Roman" w:eastAsia="Times New Roman" w:hAnsi="Times New Roman" w:cs="Times New Roman"/>
          <w:sz w:val="24"/>
          <w:szCs w:val="24"/>
        </w:rPr>
        <w:t xml:space="preserve">садржаји овог програма надовезују се на оно што ученици уче у </w:t>
      </w:r>
      <w:r w:rsidRPr="00424257">
        <w:rPr>
          <w:rFonts w:ascii="Times New Roman" w:eastAsia="Times New Roman" w:hAnsi="Times New Roman" w:cs="Times New Roman"/>
          <w:sz w:val="24"/>
          <w:szCs w:val="24"/>
        </w:rPr>
        <w:t>Биологији</w:t>
      </w:r>
      <w:r w:rsidRPr="00B87F1B">
        <w:rPr>
          <w:rFonts w:ascii="Times New Roman" w:eastAsia="Times New Roman" w:hAnsi="Times New Roman" w:cs="Times New Roman"/>
          <w:sz w:val="24"/>
          <w:szCs w:val="24"/>
        </w:rPr>
        <w:t xml:space="preserve"> у петом и шестом разреду.</w:t>
      </w:r>
      <w:proofErr w:type="gramEnd"/>
      <w:r w:rsidRPr="00B87F1B">
        <w:rPr>
          <w:rFonts w:ascii="Times New Roman" w:eastAsia="Times New Roman" w:hAnsi="Times New Roman" w:cs="Times New Roman"/>
          <w:sz w:val="24"/>
          <w:szCs w:val="24"/>
        </w:rPr>
        <w:t xml:space="preserve"> </w:t>
      </w:r>
    </w:p>
    <w:p w:rsidR="00B87F1B" w:rsidRPr="00B87F1B" w:rsidRDefault="00B87F1B" w:rsidP="00B87F1B">
      <w:pPr>
        <w:tabs>
          <w:tab w:val="left" w:pos="1134"/>
        </w:tabs>
        <w:spacing w:after="0" w:line="240" w:lineRule="auto"/>
        <w:ind w:firstLine="720"/>
        <w:jc w:val="both"/>
        <w:rPr>
          <w:rFonts w:ascii="Times New Roman" w:eastAsia="Times New Roman" w:hAnsi="Times New Roman" w:cs="Times New Roman"/>
          <w:sz w:val="24"/>
          <w:szCs w:val="24"/>
        </w:rPr>
      </w:pPr>
    </w:p>
    <w:p w:rsidR="00B87F1B" w:rsidRDefault="00B87F1B" w:rsidP="00B87F1B">
      <w:pPr>
        <w:tabs>
          <w:tab w:val="left" w:pos="1134"/>
        </w:tabs>
        <w:spacing w:after="0" w:line="240" w:lineRule="auto"/>
        <w:jc w:val="both"/>
        <w:rPr>
          <w:rFonts w:ascii="Times New Roman" w:eastAsia="Times New Roman" w:hAnsi="Times New Roman" w:cs="Times New Roman"/>
          <w:sz w:val="24"/>
          <w:szCs w:val="24"/>
        </w:rPr>
      </w:pPr>
    </w:p>
    <w:p w:rsidR="00215896" w:rsidRDefault="00215896" w:rsidP="00B87F1B">
      <w:pPr>
        <w:tabs>
          <w:tab w:val="left" w:pos="1134"/>
        </w:tabs>
        <w:spacing w:after="0" w:line="240" w:lineRule="auto"/>
        <w:jc w:val="both"/>
        <w:rPr>
          <w:rFonts w:ascii="Times New Roman" w:eastAsia="Times New Roman" w:hAnsi="Times New Roman" w:cs="Times New Roman"/>
          <w:sz w:val="24"/>
          <w:szCs w:val="24"/>
        </w:rPr>
      </w:pPr>
    </w:p>
    <w:p w:rsidR="00B87F1B" w:rsidRDefault="00B87F1B" w:rsidP="00B87F1B">
      <w:pPr>
        <w:tabs>
          <w:tab w:val="left" w:pos="1134"/>
        </w:tabs>
        <w:spacing w:after="0" w:line="240" w:lineRule="auto"/>
        <w:jc w:val="both"/>
        <w:rPr>
          <w:rFonts w:ascii="Times New Roman" w:eastAsia="Times New Roman" w:hAnsi="Times New Roman" w:cs="Times New Roman"/>
          <w:sz w:val="24"/>
          <w:szCs w:val="24"/>
        </w:rPr>
      </w:pPr>
    </w:p>
    <w:p w:rsidR="00B87F1B" w:rsidRPr="00B87F1B" w:rsidRDefault="00B87F1B" w:rsidP="00B87F1B">
      <w:pPr>
        <w:tabs>
          <w:tab w:val="left" w:pos="1134"/>
        </w:tabs>
        <w:spacing w:after="0" w:line="240" w:lineRule="auto"/>
        <w:jc w:val="both"/>
        <w:rPr>
          <w:rFonts w:ascii="Times New Roman" w:eastAsia="Times New Roman" w:hAnsi="Times New Roman" w:cs="Times New Roman"/>
          <w:sz w:val="24"/>
          <w:szCs w:val="24"/>
        </w:rPr>
      </w:pPr>
      <w:r w:rsidRPr="00B87F1B">
        <w:rPr>
          <w:rFonts w:ascii="Times New Roman" w:eastAsia="Times New Roman" w:hAnsi="Times New Roman" w:cs="Times New Roman"/>
          <w:sz w:val="24"/>
          <w:szCs w:val="24"/>
        </w:rPr>
        <w:lastRenderedPageBreak/>
        <w:t>ОСТВАРИВАЊЕ НАСТАВЕ И УЧЕЊА</w:t>
      </w:r>
    </w:p>
    <w:p w:rsidR="00B87F1B" w:rsidRDefault="00B87F1B" w:rsidP="00B87F1B">
      <w:pPr>
        <w:tabs>
          <w:tab w:val="left" w:pos="1134"/>
        </w:tabs>
        <w:spacing w:after="0" w:line="240" w:lineRule="auto"/>
        <w:jc w:val="both"/>
        <w:rPr>
          <w:rFonts w:ascii="Times New Roman" w:eastAsia="Times New Roman" w:hAnsi="Times New Roman" w:cs="Times New Roman"/>
          <w:sz w:val="24"/>
          <w:szCs w:val="24"/>
        </w:rPr>
      </w:pPr>
    </w:p>
    <w:p w:rsidR="00B87F1B" w:rsidRPr="00424257" w:rsidRDefault="00B87F1B" w:rsidP="00B87F1B">
      <w:pPr>
        <w:tabs>
          <w:tab w:val="left" w:pos="1134"/>
        </w:tabs>
        <w:spacing w:after="0" w:line="240" w:lineRule="auto"/>
        <w:jc w:val="both"/>
        <w:rPr>
          <w:rFonts w:ascii="Times New Roman" w:eastAsia="Times New Roman" w:hAnsi="Times New Roman" w:cs="Times New Roman"/>
          <w:sz w:val="24"/>
          <w:szCs w:val="24"/>
        </w:rPr>
      </w:pPr>
      <w:r w:rsidRPr="00424257">
        <w:rPr>
          <w:rFonts w:ascii="Times New Roman" w:eastAsia="Times New Roman" w:hAnsi="Times New Roman" w:cs="Times New Roman"/>
          <w:sz w:val="24"/>
          <w:szCs w:val="24"/>
        </w:rPr>
        <w:t>ВЕЖБАЊЕ, ЗДРАВЉЕ И ЖИВОТНА СРЕДИНА</w:t>
      </w:r>
    </w:p>
    <w:p w:rsidR="00B87F1B" w:rsidRPr="00B87F1B" w:rsidRDefault="00B87F1B" w:rsidP="00B87F1B">
      <w:pPr>
        <w:tabs>
          <w:tab w:val="left" w:pos="1134"/>
        </w:tabs>
        <w:spacing w:after="0" w:line="240" w:lineRule="auto"/>
        <w:ind w:firstLine="720"/>
        <w:jc w:val="both"/>
        <w:rPr>
          <w:rFonts w:ascii="Times New Roman" w:eastAsia="Times New Roman" w:hAnsi="Times New Roman" w:cs="Times New Roman"/>
          <w:sz w:val="24"/>
          <w:szCs w:val="24"/>
        </w:rPr>
      </w:pPr>
    </w:p>
    <w:p w:rsidR="00B87F1B" w:rsidRPr="00B87F1B" w:rsidRDefault="00B87F1B" w:rsidP="00B87F1B">
      <w:pPr>
        <w:spacing w:after="0" w:line="240" w:lineRule="auto"/>
        <w:jc w:val="both"/>
        <w:rPr>
          <w:rFonts w:ascii="Times New Roman" w:eastAsia="Times New Roman" w:hAnsi="Times New Roman" w:cs="Times New Roman"/>
          <w:sz w:val="24"/>
          <w:szCs w:val="24"/>
        </w:rPr>
      </w:pPr>
      <w:r w:rsidRPr="00B87F1B">
        <w:rPr>
          <w:rFonts w:ascii="Times New Roman" w:eastAsia="Times New Roman" w:hAnsi="Times New Roman" w:cs="Times New Roman"/>
          <w:sz w:val="24"/>
          <w:szCs w:val="24"/>
        </w:rPr>
        <w:tab/>
        <w:t xml:space="preserve">Тема прожима вежбање, здравље и животну средину и настоји да одговори на питање чему служи вежбање и како и где то радити. Има већи број кључних појмова и било би добро да наставник предност да оним активностима и примерима на којима ће ученици најлакше разумети ту повезаност. </w:t>
      </w:r>
    </w:p>
    <w:p w:rsidR="00B87F1B" w:rsidRPr="00B87F1B" w:rsidRDefault="00B87F1B" w:rsidP="00B87F1B">
      <w:pPr>
        <w:spacing w:after="0" w:line="240" w:lineRule="auto"/>
        <w:jc w:val="both"/>
        <w:rPr>
          <w:rFonts w:ascii="Times New Roman" w:eastAsia="Times New Roman" w:hAnsi="Times New Roman" w:cs="Times New Roman"/>
          <w:sz w:val="24"/>
          <w:szCs w:val="24"/>
        </w:rPr>
      </w:pPr>
      <w:r w:rsidRPr="00B87F1B">
        <w:rPr>
          <w:rFonts w:ascii="Times New Roman" w:eastAsia="Times New Roman" w:hAnsi="Times New Roman" w:cs="Times New Roman"/>
          <w:sz w:val="24"/>
          <w:szCs w:val="24"/>
        </w:rPr>
        <w:tab/>
        <w:t>Како свако вежбање није аутоматски и здраво, на различитим примерима, треба ученицима указати на разлику између правилног и неправилног вежбања и више пута се током целог програма враћати на то јер се ради о важном исходу. Ученици се могу организовати да радећи у мањим групама на интернету пронађу и направе избор и план вежби по одређеном задатку ( вежбе за јачање мишића ногу, вежбе за правилно држање и сл.).</w:t>
      </w:r>
    </w:p>
    <w:p w:rsidR="00B87F1B" w:rsidRPr="00B87F1B" w:rsidRDefault="00B87F1B" w:rsidP="00B87F1B">
      <w:pPr>
        <w:spacing w:after="0" w:line="240" w:lineRule="auto"/>
        <w:jc w:val="both"/>
        <w:rPr>
          <w:rFonts w:ascii="Times New Roman" w:eastAsia="Times New Roman" w:hAnsi="Times New Roman" w:cs="Times New Roman"/>
          <w:sz w:val="24"/>
          <w:szCs w:val="24"/>
        </w:rPr>
      </w:pPr>
      <w:r w:rsidRPr="00B87F1B">
        <w:rPr>
          <w:rFonts w:ascii="Times New Roman" w:eastAsia="Times New Roman" w:hAnsi="Times New Roman" w:cs="Times New Roman"/>
          <w:sz w:val="24"/>
          <w:szCs w:val="24"/>
        </w:rPr>
        <w:tab/>
        <w:t>На ту тематику природно се надовезује питање о томе зашто нека особа вежба, односно из којих мотива то ради као и зашто се одустаје од вежбања. За тај садржај погодне су активности у којима ученици имају могућност да изнесу сопствено мишљење, дискутују, супротстављају аргументе. Ученици се могу поделити у две групе тако да једна треба да припреми аргументе којима би некога убедили да вежба, а друга да не вежба. Наставник треба да прати аргументацију ученика и да интервенише уколико се мотивација за вежбање тражи само у томе што то сви раде, што је лепо ићи у теретану, што се купује лепа спортска одећа и сл.</w:t>
      </w:r>
    </w:p>
    <w:p w:rsidR="00B87F1B" w:rsidRPr="00B87F1B" w:rsidRDefault="00B87F1B" w:rsidP="00B87F1B">
      <w:pPr>
        <w:spacing w:after="0" w:line="240" w:lineRule="auto"/>
        <w:jc w:val="both"/>
        <w:rPr>
          <w:rFonts w:ascii="Times New Roman" w:eastAsia="Times New Roman" w:hAnsi="Times New Roman" w:cs="Times New Roman"/>
          <w:sz w:val="24"/>
          <w:szCs w:val="24"/>
        </w:rPr>
      </w:pPr>
      <w:r w:rsidRPr="00B87F1B">
        <w:rPr>
          <w:rFonts w:ascii="Times New Roman" w:eastAsia="Times New Roman" w:hAnsi="Times New Roman" w:cs="Times New Roman"/>
          <w:sz w:val="24"/>
          <w:szCs w:val="24"/>
        </w:rPr>
        <w:tab/>
        <w:t xml:space="preserve">Трећи елемент теме односи се на животну средину и предвиђа упознавање ученика са могућностима вежбања у природи и са правилима чувања природе приликом вежбања. Посебно је важно указати на важност праћења квалитета ваздуха непосредно пре вежбања јер вежбање у условима загађеног ваздуха има више штете него користи. </w:t>
      </w:r>
      <w:proofErr w:type="gramStart"/>
      <w:r w:rsidRPr="00B87F1B">
        <w:rPr>
          <w:rFonts w:ascii="Times New Roman" w:eastAsia="Times New Roman" w:hAnsi="Times New Roman" w:cs="Times New Roman"/>
          <w:sz w:val="24"/>
          <w:szCs w:val="24"/>
        </w:rPr>
        <w:t xml:space="preserve">Ученике треба упутити да о квалитету ваздуха информације прикупљају на званичном сајту </w:t>
      </w:r>
      <w:r w:rsidRPr="00215896">
        <w:rPr>
          <w:rFonts w:ascii="Times New Roman" w:eastAsia="Times New Roman" w:hAnsi="Times New Roman" w:cs="Times New Roman"/>
          <w:sz w:val="24"/>
          <w:szCs w:val="24"/>
        </w:rPr>
        <w:t>http://www.sepa.gov.rs/</w:t>
      </w:r>
      <w:r w:rsidR="00215896" w:rsidRPr="00215896">
        <w:rPr>
          <w:rFonts w:ascii="Times New Roman" w:eastAsia="Times New Roman" w:hAnsi="Times New Roman" w:cs="Times New Roman"/>
          <w:sz w:val="24"/>
          <w:szCs w:val="24"/>
        </w:rPr>
        <w:t>.</w:t>
      </w:r>
      <w:proofErr w:type="gramEnd"/>
    </w:p>
    <w:p w:rsidR="00B87F1B" w:rsidRPr="00B87F1B" w:rsidRDefault="00B87F1B" w:rsidP="00B87F1B">
      <w:pPr>
        <w:spacing w:after="0" w:line="240" w:lineRule="auto"/>
        <w:jc w:val="both"/>
        <w:rPr>
          <w:rFonts w:ascii="Times New Roman" w:eastAsia="Times New Roman" w:hAnsi="Times New Roman" w:cs="Times New Roman"/>
          <w:sz w:val="24"/>
          <w:szCs w:val="24"/>
        </w:rPr>
      </w:pPr>
      <w:r w:rsidRPr="00B87F1B">
        <w:rPr>
          <w:rFonts w:ascii="Times New Roman" w:eastAsia="Times New Roman" w:hAnsi="Times New Roman" w:cs="Times New Roman"/>
          <w:sz w:val="24"/>
          <w:szCs w:val="24"/>
        </w:rPr>
        <w:tab/>
      </w:r>
      <w:proofErr w:type="gramStart"/>
      <w:r w:rsidRPr="00B87F1B">
        <w:rPr>
          <w:rFonts w:ascii="Times New Roman" w:eastAsia="Times New Roman" w:hAnsi="Times New Roman" w:cs="Times New Roman"/>
          <w:sz w:val="24"/>
          <w:szCs w:val="24"/>
        </w:rPr>
        <w:t>У оквиру ове теме предвиђено је да се са ученицима обради и садржај који се односи на повреде којих свакако има чак и када се правилно вежба.</w:t>
      </w:r>
      <w:proofErr w:type="gramEnd"/>
      <w:r w:rsidRPr="00B87F1B">
        <w:rPr>
          <w:rFonts w:ascii="Times New Roman" w:eastAsia="Times New Roman" w:hAnsi="Times New Roman" w:cs="Times New Roman"/>
          <w:sz w:val="24"/>
          <w:szCs w:val="24"/>
        </w:rPr>
        <w:t xml:space="preserve"> Било би добро да ученици стекну увид које су то најчешће повреде и шта се може урадити у првом тренутку како би се последице повреде умањиле. Ту се мисли и на самопомоћ и пружање прве помоћи другоме. У оквиру фонда од једног часа недељно није могуће много времена посветити првој помоћи те се треба задржати на основним принципима прве помоћи и свакако упутити ученике да у случају повреде консултују лекаре. </w:t>
      </w:r>
    </w:p>
    <w:p w:rsidR="00B87F1B" w:rsidRPr="00B87F1B" w:rsidRDefault="00B87F1B" w:rsidP="00B87F1B">
      <w:pPr>
        <w:spacing w:after="0" w:line="240" w:lineRule="auto"/>
        <w:jc w:val="both"/>
        <w:rPr>
          <w:rFonts w:ascii="Times New Roman" w:eastAsia="Times New Roman" w:hAnsi="Times New Roman" w:cs="Times New Roman"/>
          <w:sz w:val="24"/>
          <w:szCs w:val="24"/>
        </w:rPr>
      </w:pPr>
      <w:r w:rsidRPr="00B87F1B">
        <w:rPr>
          <w:rFonts w:ascii="Times New Roman" w:eastAsia="Times New Roman" w:hAnsi="Times New Roman" w:cs="Times New Roman"/>
          <w:sz w:val="24"/>
          <w:szCs w:val="24"/>
        </w:rPr>
        <w:tab/>
      </w:r>
    </w:p>
    <w:p w:rsidR="00B87F1B" w:rsidRPr="00424257" w:rsidRDefault="00B87F1B" w:rsidP="00B87F1B">
      <w:pPr>
        <w:spacing w:after="0" w:line="240" w:lineRule="auto"/>
        <w:jc w:val="both"/>
        <w:rPr>
          <w:rFonts w:ascii="Times New Roman" w:eastAsia="Times New Roman" w:hAnsi="Times New Roman" w:cs="Times New Roman"/>
          <w:sz w:val="24"/>
          <w:szCs w:val="24"/>
        </w:rPr>
      </w:pPr>
      <w:r w:rsidRPr="00424257">
        <w:rPr>
          <w:rFonts w:ascii="Times New Roman" w:eastAsia="Times New Roman" w:hAnsi="Times New Roman" w:cs="Times New Roman"/>
          <w:sz w:val="24"/>
          <w:szCs w:val="24"/>
        </w:rPr>
        <w:t>ИСХРАНА И ВЕЖБАЊЕ</w:t>
      </w:r>
    </w:p>
    <w:p w:rsidR="00B87F1B" w:rsidRPr="00B87F1B" w:rsidRDefault="00B87F1B" w:rsidP="00B87F1B">
      <w:pPr>
        <w:spacing w:after="0" w:line="240" w:lineRule="auto"/>
        <w:jc w:val="both"/>
        <w:rPr>
          <w:rFonts w:ascii="Times New Roman" w:eastAsia="Times New Roman" w:hAnsi="Times New Roman" w:cs="Times New Roman"/>
          <w:i/>
          <w:sz w:val="24"/>
          <w:szCs w:val="24"/>
        </w:rPr>
      </w:pPr>
    </w:p>
    <w:p w:rsidR="00B87F1B" w:rsidRPr="00B87F1B" w:rsidRDefault="00B87F1B" w:rsidP="00B87F1B">
      <w:pPr>
        <w:spacing w:after="0" w:line="240" w:lineRule="auto"/>
        <w:jc w:val="both"/>
        <w:rPr>
          <w:rFonts w:ascii="Times New Roman" w:eastAsia="Times New Roman" w:hAnsi="Times New Roman" w:cs="Times New Roman"/>
          <w:sz w:val="24"/>
          <w:szCs w:val="24"/>
        </w:rPr>
      </w:pPr>
      <w:r w:rsidRPr="00B87F1B">
        <w:rPr>
          <w:rFonts w:ascii="Times New Roman" w:eastAsia="Times New Roman" w:hAnsi="Times New Roman" w:cs="Times New Roman"/>
          <w:sz w:val="24"/>
          <w:szCs w:val="24"/>
        </w:rPr>
        <w:tab/>
        <w:t>Тематика правилне исхране природно је повезана са вежбањем и зато има своје место у овом програму. Како ученици о томе већ имају солидна школска и ваншколска знања, навике и ставове наставник може, у оквиру првих активности, да направи неку врсту снимања стања у смислу да кроз разговор или наменски припремљен упитник утврди шта знају о нутритивним вредностима намирница, какве су им навике у исхрани, шта знају о правилима исхране пре и после вежбања и сл. У складу са добијеним одговорима може планирати даљи рад на овој теми.</w:t>
      </w:r>
    </w:p>
    <w:p w:rsidR="00B87F1B" w:rsidRPr="00B87F1B" w:rsidRDefault="00B87F1B" w:rsidP="00B87F1B">
      <w:pPr>
        <w:spacing w:after="0" w:line="240" w:lineRule="auto"/>
        <w:jc w:val="both"/>
        <w:rPr>
          <w:rFonts w:ascii="Times New Roman" w:eastAsia="Times New Roman" w:hAnsi="Times New Roman" w:cs="Times New Roman"/>
          <w:sz w:val="24"/>
          <w:szCs w:val="24"/>
        </w:rPr>
      </w:pPr>
      <w:r w:rsidRPr="00B87F1B">
        <w:rPr>
          <w:rFonts w:ascii="Times New Roman" w:eastAsia="Times New Roman" w:hAnsi="Times New Roman" w:cs="Times New Roman"/>
          <w:sz w:val="24"/>
          <w:szCs w:val="24"/>
        </w:rPr>
        <w:tab/>
        <w:t xml:space="preserve">Истраживања показују да на узрасту ученика од 12 и 13 година има пуно оних који се неправилно хране. Поред рада на стицању знања о принципима правилне исхране наставник треба да планира и активности које ће водити достизању исхода који тражи од ученика да се критички односе према рекламираним производима животних намирница. То је важно јер су циљна група реклама произвођача намирница </w:t>
      </w:r>
      <w:r w:rsidRPr="00B87F1B">
        <w:rPr>
          <w:rFonts w:ascii="Times New Roman" w:eastAsia="Times New Roman" w:hAnsi="Times New Roman" w:cs="Times New Roman"/>
          <w:sz w:val="24"/>
          <w:szCs w:val="24"/>
        </w:rPr>
        <w:lastRenderedPageBreak/>
        <w:t>које имају превише масти, соли и шећера најчешће баш ученици 5. и 6. разреда. То није случајно јер на ранијем узрасту исхрана ученика је под већом контролом родитеља који су најчешће ученицима припремали ужину код куће. Међутим, у првим разредима другог циклуса ученици мењају понашање и за време одмора одлазе у самопослуге и пекаре и сами бирају шта ће ужинати. Нажалост, њихови избори су често повезани са атрактивним реклама производа који нису добри за раст и развој. Зато са ученицима треба радити на анализи таквих реклама, коме се оне обраћају и са каквим порукама, као и на њиховом оснаживању да буду пажљиви потрошачи и пре куповине се упознају са информацијама о садржају производа, као и о њиховом року трајања и цени. Ученици могу да спроведу мини истраживање са циљем да утврде да такви рекламирани нездрави производи немају високу цену, да су често на акцијама, да су изложени на местима која су лако доступна и близу каса, да понекад уз њих гратис иде други нездрави производ или играчка из чега се јасно види да произвођачи заједно са трговинама подржавају да деца и млади што више купују такве производе.</w:t>
      </w:r>
    </w:p>
    <w:p w:rsidR="00B87F1B" w:rsidRPr="00B87F1B" w:rsidRDefault="00B87F1B" w:rsidP="00B87F1B">
      <w:pPr>
        <w:spacing w:after="0" w:line="240" w:lineRule="auto"/>
        <w:jc w:val="both"/>
        <w:rPr>
          <w:rFonts w:ascii="Times New Roman" w:eastAsia="Times New Roman" w:hAnsi="Times New Roman" w:cs="Times New Roman"/>
          <w:sz w:val="24"/>
          <w:szCs w:val="24"/>
        </w:rPr>
      </w:pPr>
      <w:r w:rsidRPr="00B87F1B">
        <w:rPr>
          <w:rFonts w:ascii="Times New Roman" w:eastAsia="Times New Roman" w:hAnsi="Times New Roman" w:cs="Times New Roman"/>
          <w:sz w:val="24"/>
          <w:szCs w:val="24"/>
        </w:rPr>
        <w:tab/>
        <w:t xml:space="preserve">Иако у тим годинама ученици још увек не прибегавају у већој мери дијетама прави је тренутак да се упознају са њиховим позитивним и негативним последицама и развију позитиван став да се вишак или мањак килограма правилним вежбањем и исхраном може боље решити него дијетом преузетом из новина. Уколико је дијета неопходна онда је стручно лице прописује и прилагођава потребама конкретне особе. </w:t>
      </w:r>
    </w:p>
    <w:p w:rsidR="00B87F1B" w:rsidRPr="00B87F1B" w:rsidRDefault="00B87F1B" w:rsidP="00B87F1B">
      <w:pPr>
        <w:spacing w:after="0" w:line="240" w:lineRule="auto"/>
        <w:jc w:val="both"/>
        <w:rPr>
          <w:rFonts w:ascii="Times New Roman" w:eastAsia="Times New Roman" w:hAnsi="Times New Roman" w:cs="Times New Roman"/>
          <w:sz w:val="24"/>
          <w:szCs w:val="24"/>
        </w:rPr>
      </w:pPr>
    </w:p>
    <w:p w:rsidR="00B87F1B" w:rsidRPr="00424257" w:rsidRDefault="00B87F1B" w:rsidP="00B87F1B">
      <w:pPr>
        <w:tabs>
          <w:tab w:val="left" w:pos="1134"/>
        </w:tabs>
        <w:spacing w:after="0" w:line="240" w:lineRule="auto"/>
        <w:jc w:val="both"/>
        <w:rPr>
          <w:rFonts w:ascii="Times New Roman" w:eastAsia="Times New Roman" w:hAnsi="Times New Roman" w:cs="Times New Roman"/>
          <w:sz w:val="24"/>
          <w:szCs w:val="24"/>
        </w:rPr>
      </w:pPr>
      <w:bookmarkStart w:id="0" w:name="_GoBack"/>
      <w:bookmarkEnd w:id="0"/>
      <w:r w:rsidRPr="00424257">
        <w:rPr>
          <w:rFonts w:ascii="Times New Roman" w:eastAsia="Times New Roman" w:hAnsi="Times New Roman" w:cs="Times New Roman"/>
          <w:sz w:val="24"/>
          <w:szCs w:val="24"/>
        </w:rPr>
        <w:t>ВЕЖБАЊЕ И ФИЗИЧКИ ИЗГЛЕД</w:t>
      </w:r>
    </w:p>
    <w:p w:rsidR="00B87F1B" w:rsidRPr="00B87F1B" w:rsidRDefault="00B87F1B" w:rsidP="00B87F1B">
      <w:pPr>
        <w:tabs>
          <w:tab w:val="left" w:pos="1134"/>
        </w:tabs>
        <w:spacing w:after="0" w:line="240" w:lineRule="auto"/>
        <w:ind w:firstLine="720"/>
        <w:jc w:val="both"/>
        <w:rPr>
          <w:rFonts w:ascii="Times New Roman" w:eastAsia="Times New Roman" w:hAnsi="Times New Roman" w:cs="Times New Roman"/>
          <w:i/>
          <w:sz w:val="24"/>
          <w:szCs w:val="24"/>
        </w:rPr>
      </w:pPr>
    </w:p>
    <w:p w:rsidR="00B87F1B" w:rsidRPr="00B87F1B" w:rsidRDefault="00B87F1B" w:rsidP="00B87F1B">
      <w:pPr>
        <w:spacing w:after="0" w:line="240" w:lineRule="auto"/>
        <w:jc w:val="both"/>
        <w:rPr>
          <w:rFonts w:ascii="Times New Roman" w:eastAsia="Times New Roman" w:hAnsi="Times New Roman" w:cs="Times New Roman"/>
          <w:sz w:val="24"/>
          <w:szCs w:val="24"/>
        </w:rPr>
      </w:pPr>
      <w:r w:rsidRPr="00B87F1B">
        <w:rPr>
          <w:rFonts w:ascii="Times New Roman" w:eastAsia="Times New Roman" w:hAnsi="Times New Roman" w:cs="Times New Roman"/>
          <w:sz w:val="24"/>
          <w:szCs w:val="24"/>
        </w:rPr>
        <w:tab/>
        <w:t xml:space="preserve">Ова тема у потпуности одговара узрасту ученика 5. и 6. разреда који су у фази интензивног психофизичког мењања из детета у одраслог и физички изглед им је врло важан. Свакодневно посматрају себе у огледалу и углавном су незадовољни како изгледају. Рад на садржајима у оквиру ове теме има за циљ да ученици прихвате своје тело, његове потребе и могућности што је важно јер одрастају у култури где медији и друштвене мреже намећу идеал физичког изгледа који је најчешће удаљен од реалних пропорција људи. Ученици треба критички да промишљају о информацијама које их "бомбардују" о физичком изгледу као и да се упознају са акцијама широм света да се тај "диктат" промени. Највећу пажњу треба да добије кључни појам садржаја који се односи на правилно држање јер се оно вежбањем може унапредити што је значајно и за здравље и за физички изглед. </w:t>
      </w:r>
    </w:p>
    <w:p w:rsidR="00B87F1B" w:rsidRPr="00B87F1B" w:rsidRDefault="00B87F1B" w:rsidP="00B87F1B">
      <w:pPr>
        <w:tabs>
          <w:tab w:val="left" w:pos="1134"/>
        </w:tabs>
        <w:spacing w:after="0" w:line="240" w:lineRule="auto"/>
        <w:ind w:firstLine="720"/>
        <w:jc w:val="both"/>
        <w:rPr>
          <w:rFonts w:ascii="Times New Roman" w:eastAsia="Times New Roman" w:hAnsi="Times New Roman" w:cs="Times New Roman"/>
          <w:i/>
          <w:sz w:val="24"/>
          <w:szCs w:val="24"/>
        </w:rPr>
      </w:pPr>
    </w:p>
    <w:p w:rsidR="00B87F1B" w:rsidRPr="00424257" w:rsidRDefault="00B87F1B" w:rsidP="00B87F1B">
      <w:pPr>
        <w:tabs>
          <w:tab w:val="left" w:pos="1134"/>
        </w:tabs>
        <w:spacing w:after="0" w:line="240" w:lineRule="auto"/>
        <w:jc w:val="both"/>
        <w:rPr>
          <w:rFonts w:ascii="Times New Roman" w:eastAsia="Times New Roman" w:hAnsi="Times New Roman" w:cs="Times New Roman"/>
          <w:sz w:val="24"/>
          <w:szCs w:val="24"/>
        </w:rPr>
      </w:pPr>
      <w:r w:rsidRPr="00424257">
        <w:rPr>
          <w:rFonts w:ascii="Times New Roman" w:eastAsia="Times New Roman" w:hAnsi="Times New Roman" w:cs="Times New Roman"/>
          <w:sz w:val="24"/>
          <w:szCs w:val="24"/>
        </w:rPr>
        <w:t>У ВЕЖБАЊУ ЈЕДНАКИ</w:t>
      </w:r>
    </w:p>
    <w:p w:rsidR="00B87F1B" w:rsidRPr="00B87F1B" w:rsidRDefault="00B87F1B" w:rsidP="00B87F1B">
      <w:pPr>
        <w:tabs>
          <w:tab w:val="left" w:pos="1134"/>
        </w:tabs>
        <w:spacing w:after="0" w:line="240" w:lineRule="auto"/>
        <w:ind w:firstLine="720"/>
        <w:jc w:val="both"/>
        <w:rPr>
          <w:rFonts w:ascii="Times New Roman" w:eastAsia="Times New Roman" w:hAnsi="Times New Roman" w:cs="Times New Roman"/>
          <w:i/>
          <w:sz w:val="24"/>
          <w:szCs w:val="24"/>
        </w:rPr>
      </w:pPr>
    </w:p>
    <w:p w:rsidR="00B87F1B" w:rsidRPr="00B87F1B" w:rsidRDefault="00B87F1B" w:rsidP="00B87F1B">
      <w:pPr>
        <w:tabs>
          <w:tab w:val="left" w:pos="1134"/>
        </w:tabs>
        <w:spacing w:after="0" w:line="240" w:lineRule="auto"/>
        <w:ind w:firstLine="720"/>
        <w:jc w:val="both"/>
        <w:rPr>
          <w:rFonts w:ascii="Times New Roman" w:eastAsia="Times New Roman" w:hAnsi="Times New Roman" w:cs="Times New Roman"/>
          <w:sz w:val="24"/>
          <w:szCs w:val="24"/>
        </w:rPr>
      </w:pPr>
      <w:r w:rsidRPr="00B87F1B">
        <w:rPr>
          <w:rFonts w:ascii="Times New Roman" w:eastAsia="Times New Roman" w:hAnsi="Times New Roman" w:cs="Times New Roman"/>
          <w:sz w:val="24"/>
          <w:szCs w:val="24"/>
        </w:rPr>
        <w:t xml:space="preserve">Садржаји ове теме су важни за формирање правилног става према вежбању и развоју компетенције за одговорно учешће у демократском друштву. Ученици су већ упознати са Конвенцијом о правима детета и треба је повезати са садржајем овог програма у смислу колики значај има физичко вежбање у остваривању права детета на раст, развој, здравље, игру и дружење. </w:t>
      </w:r>
    </w:p>
    <w:p w:rsidR="00B87F1B" w:rsidRPr="00B87F1B" w:rsidRDefault="00B87F1B" w:rsidP="00B87F1B">
      <w:pPr>
        <w:tabs>
          <w:tab w:val="left" w:pos="1134"/>
        </w:tabs>
        <w:spacing w:after="0" w:line="240" w:lineRule="auto"/>
        <w:ind w:firstLine="720"/>
        <w:jc w:val="both"/>
        <w:rPr>
          <w:rFonts w:ascii="Times New Roman" w:eastAsia="Times New Roman" w:hAnsi="Times New Roman" w:cs="Times New Roman"/>
          <w:sz w:val="24"/>
          <w:szCs w:val="24"/>
        </w:rPr>
      </w:pPr>
      <w:r w:rsidRPr="00B87F1B">
        <w:rPr>
          <w:rFonts w:ascii="Times New Roman" w:eastAsia="Times New Roman" w:hAnsi="Times New Roman" w:cs="Times New Roman"/>
          <w:sz w:val="24"/>
          <w:szCs w:val="24"/>
        </w:rPr>
        <w:t xml:space="preserve">Доступност опреме и простора за вежбање је повезана са правима и ученици могу организовати покретање иницијативе да се направе неке промене у том смислу нпр. да се у околини школе у парку поставе справе за вежбање или да. </w:t>
      </w:r>
      <w:proofErr w:type="gramStart"/>
      <w:r w:rsidRPr="00B87F1B">
        <w:rPr>
          <w:rFonts w:ascii="Times New Roman" w:eastAsia="Times New Roman" w:hAnsi="Times New Roman" w:cs="Times New Roman"/>
          <w:sz w:val="24"/>
          <w:szCs w:val="24"/>
        </w:rPr>
        <w:t xml:space="preserve">Таква иницијатива може бити покренута заједно са ученицима који похађају </w:t>
      </w:r>
      <w:r w:rsidRPr="00215896">
        <w:rPr>
          <w:rFonts w:ascii="Times New Roman" w:eastAsia="Times New Roman" w:hAnsi="Times New Roman" w:cs="Times New Roman"/>
          <w:sz w:val="24"/>
          <w:szCs w:val="24"/>
        </w:rPr>
        <w:t>Грађанско васпитање</w:t>
      </w:r>
      <w:r w:rsidRPr="00B87F1B">
        <w:rPr>
          <w:rFonts w:ascii="Times New Roman" w:eastAsia="Times New Roman" w:hAnsi="Times New Roman" w:cs="Times New Roman"/>
          <w:sz w:val="24"/>
          <w:szCs w:val="24"/>
        </w:rPr>
        <w:t xml:space="preserve"> јер у петом разреду програмом је предвиђена акција у корист права ученика.</w:t>
      </w:r>
      <w:proofErr w:type="gramEnd"/>
      <w:r w:rsidRPr="00B87F1B">
        <w:rPr>
          <w:rFonts w:ascii="Times New Roman" w:eastAsia="Times New Roman" w:hAnsi="Times New Roman" w:cs="Times New Roman"/>
          <w:sz w:val="24"/>
          <w:szCs w:val="24"/>
        </w:rPr>
        <w:t xml:space="preserve"> </w:t>
      </w:r>
    </w:p>
    <w:p w:rsidR="00B87F1B" w:rsidRPr="00B87F1B" w:rsidRDefault="00B87F1B" w:rsidP="00B87F1B">
      <w:pPr>
        <w:tabs>
          <w:tab w:val="left" w:pos="1134"/>
        </w:tabs>
        <w:spacing w:after="0" w:line="240" w:lineRule="auto"/>
        <w:ind w:firstLine="720"/>
        <w:jc w:val="both"/>
        <w:rPr>
          <w:rFonts w:ascii="Times New Roman" w:eastAsia="Times New Roman" w:hAnsi="Times New Roman" w:cs="Times New Roman"/>
          <w:sz w:val="24"/>
          <w:szCs w:val="24"/>
        </w:rPr>
      </w:pPr>
      <w:r w:rsidRPr="00B87F1B">
        <w:rPr>
          <w:rFonts w:ascii="Times New Roman" w:eastAsia="Times New Roman" w:hAnsi="Times New Roman" w:cs="Times New Roman"/>
          <w:sz w:val="24"/>
          <w:szCs w:val="24"/>
        </w:rPr>
        <w:t xml:space="preserve">Код рада на родној равноправности у вежбању и спорту важно је да се она не представи да су једнаки захтеви у вежбању за мушкарце и жене. Неопходно је да ученици увек воде рачуна о уважавају различитих потреба, могућности и физичких ограничења као и да препознају примере дискриминације кад су за исти спорт и исто </w:t>
      </w:r>
      <w:r w:rsidRPr="00B87F1B">
        <w:rPr>
          <w:rFonts w:ascii="Times New Roman" w:eastAsia="Times New Roman" w:hAnsi="Times New Roman" w:cs="Times New Roman"/>
          <w:sz w:val="24"/>
          <w:szCs w:val="24"/>
        </w:rPr>
        <w:lastRenderedPageBreak/>
        <w:t xml:space="preserve">постигнут резултат мушкарци и жене различито награђени. </w:t>
      </w:r>
      <w:proofErr w:type="gramStart"/>
      <w:r w:rsidRPr="00B87F1B">
        <w:rPr>
          <w:rFonts w:ascii="Times New Roman" w:eastAsia="Times New Roman" w:hAnsi="Times New Roman" w:cs="Times New Roman"/>
          <w:sz w:val="24"/>
          <w:szCs w:val="24"/>
        </w:rPr>
        <w:t xml:space="preserve">У теми није дат садржај који се односи на вежбање и менструални циклус јер је то већ предвиђено програмом обавезног предмета </w:t>
      </w:r>
      <w:r w:rsidRPr="00424257">
        <w:rPr>
          <w:rFonts w:ascii="Times New Roman" w:eastAsia="Times New Roman" w:hAnsi="Times New Roman" w:cs="Times New Roman"/>
          <w:sz w:val="24"/>
          <w:szCs w:val="24"/>
        </w:rPr>
        <w:t>Физичко и здравствено васпитање</w:t>
      </w:r>
      <w:r w:rsidRPr="00B87F1B">
        <w:rPr>
          <w:rFonts w:ascii="Times New Roman" w:eastAsia="Times New Roman" w:hAnsi="Times New Roman" w:cs="Times New Roman"/>
          <w:sz w:val="24"/>
          <w:szCs w:val="24"/>
        </w:rPr>
        <w:t xml:space="preserve"> али се може повезати са садржајем из овог програма.</w:t>
      </w:r>
      <w:proofErr w:type="gramEnd"/>
    </w:p>
    <w:p w:rsidR="00B87F1B" w:rsidRPr="00B87F1B" w:rsidRDefault="00B87F1B" w:rsidP="00B87F1B">
      <w:pPr>
        <w:tabs>
          <w:tab w:val="left" w:pos="1134"/>
        </w:tabs>
        <w:spacing w:after="0" w:line="240" w:lineRule="auto"/>
        <w:ind w:firstLine="720"/>
        <w:jc w:val="both"/>
        <w:rPr>
          <w:rFonts w:ascii="Times New Roman" w:eastAsia="Times New Roman" w:hAnsi="Times New Roman" w:cs="Times New Roman"/>
          <w:sz w:val="24"/>
          <w:szCs w:val="24"/>
        </w:rPr>
      </w:pPr>
      <w:r w:rsidRPr="00B87F1B">
        <w:rPr>
          <w:rFonts w:ascii="Times New Roman" w:eastAsia="Times New Roman" w:hAnsi="Times New Roman" w:cs="Times New Roman"/>
          <w:sz w:val="24"/>
          <w:szCs w:val="24"/>
        </w:rPr>
        <w:t>У оквиру рада на овој теми ученици ће имати прилику, вероватно по први пут, да се упознају са значајем вежбања код особа које су биле болесне или повређене (саобраћајне незгоде, спортске повреде), као и са специфичностима вежбања особа са сметњама у развоју и инвалидитетом. За раду на тим садржајима погодне су различите технике, а посебно се издваја примена студије случаја јер омогућава да се ученици упознају са током и изазовима у вежбању стварних особа које су направиле велики успех у спорту иако су нпр. биле озбиљно повређене или рођене са неким тешким обољењима. То се може повезати са садржајем из прве теме који се односи на мотивацију за вежбање и факторе одустајања од вежбања.</w:t>
      </w:r>
    </w:p>
    <w:p w:rsidR="00B87F1B" w:rsidRPr="00B87F1B" w:rsidRDefault="00B87F1B" w:rsidP="00B87F1B">
      <w:pPr>
        <w:tabs>
          <w:tab w:val="left" w:pos="1134"/>
        </w:tabs>
        <w:spacing w:after="0" w:line="240" w:lineRule="auto"/>
        <w:ind w:firstLine="720"/>
        <w:jc w:val="both"/>
        <w:rPr>
          <w:rFonts w:ascii="Times New Roman" w:eastAsia="Times New Roman" w:hAnsi="Times New Roman" w:cs="Times New Roman"/>
          <w:sz w:val="24"/>
          <w:szCs w:val="24"/>
        </w:rPr>
      </w:pPr>
      <w:r w:rsidRPr="00B87F1B">
        <w:rPr>
          <w:rFonts w:ascii="Times New Roman" w:eastAsia="Times New Roman" w:hAnsi="Times New Roman" w:cs="Times New Roman"/>
          <w:sz w:val="24"/>
          <w:szCs w:val="24"/>
        </w:rPr>
        <w:t>Тема пружа одличне могућности за реализацију радионица у оквиру којих ученици имају могућност да размене сопствена искуства о вежбању, искажу своје ставове, дилеме, страхове и чују шта други о томе мисле. То је посебно погодно за оне који избегавају да вежбају јер су гојазни или мршави а задатак наставника је да радионицу тако води да они буду охрабрени да вежбају.</w:t>
      </w:r>
    </w:p>
    <w:p w:rsidR="00B87F1B" w:rsidRPr="00B87F1B" w:rsidRDefault="00B87F1B" w:rsidP="00B87F1B">
      <w:pPr>
        <w:tabs>
          <w:tab w:val="left" w:pos="1134"/>
        </w:tabs>
        <w:spacing w:after="0" w:line="240" w:lineRule="auto"/>
        <w:ind w:firstLine="720"/>
        <w:jc w:val="both"/>
        <w:rPr>
          <w:rFonts w:ascii="Times New Roman" w:eastAsia="Times New Roman" w:hAnsi="Times New Roman" w:cs="Times New Roman"/>
          <w:sz w:val="24"/>
          <w:szCs w:val="24"/>
        </w:rPr>
      </w:pPr>
    </w:p>
    <w:p w:rsidR="00B87F1B" w:rsidRPr="00B87F1B" w:rsidRDefault="00B87F1B" w:rsidP="00B87F1B">
      <w:pPr>
        <w:tabs>
          <w:tab w:val="left" w:pos="1134"/>
        </w:tabs>
        <w:spacing w:after="0" w:line="240" w:lineRule="auto"/>
        <w:jc w:val="both"/>
        <w:rPr>
          <w:rFonts w:ascii="Times New Roman" w:eastAsia="Times New Roman" w:hAnsi="Times New Roman" w:cs="Times New Roman"/>
          <w:sz w:val="24"/>
          <w:szCs w:val="24"/>
        </w:rPr>
      </w:pPr>
      <w:r w:rsidRPr="00B87F1B">
        <w:rPr>
          <w:rFonts w:ascii="Times New Roman" w:eastAsia="Times New Roman" w:hAnsi="Times New Roman" w:cs="Times New Roman"/>
          <w:sz w:val="24"/>
          <w:szCs w:val="24"/>
        </w:rPr>
        <w:t>ПРАЋЕЊЕ И ВРЕДНОВАЊЕ НАСТАВЕ И УЧЕЊА</w:t>
      </w:r>
    </w:p>
    <w:p w:rsidR="00B87F1B" w:rsidRPr="00B87F1B" w:rsidRDefault="00B87F1B" w:rsidP="00B87F1B">
      <w:pPr>
        <w:spacing w:after="0" w:line="240" w:lineRule="auto"/>
        <w:ind w:firstLine="720"/>
        <w:jc w:val="both"/>
        <w:rPr>
          <w:rFonts w:ascii="Times New Roman" w:eastAsia="Times New Roman" w:hAnsi="Times New Roman" w:cs="Times New Roman"/>
          <w:sz w:val="24"/>
          <w:szCs w:val="24"/>
        </w:rPr>
      </w:pPr>
    </w:p>
    <w:p w:rsidR="00B87F1B" w:rsidRPr="00B87F1B" w:rsidRDefault="00B87F1B" w:rsidP="00B87F1B">
      <w:pPr>
        <w:spacing w:after="0" w:line="240" w:lineRule="auto"/>
        <w:ind w:firstLine="720"/>
        <w:jc w:val="both"/>
        <w:rPr>
          <w:rFonts w:ascii="Times New Roman" w:eastAsia="Times New Roman" w:hAnsi="Times New Roman" w:cs="Times New Roman"/>
          <w:sz w:val="24"/>
          <w:szCs w:val="24"/>
        </w:rPr>
      </w:pPr>
      <w:r w:rsidRPr="00B87F1B">
        <w:rPr>
          <w:rFonts w:ascii="Times New Roman" w:eastAsia="Times New Roman" w:hAnsi="Times New Roman" w:cs="Times New Roman"/>
          <w:sz w:val="24"/>
          <w:szCs w:val="24"/>
        </w:rPr>
        <w:t>Имајући у виду концепт програма, исходе и компетенције које треба развити наставник континуирано прати напредак ученика, који се огледа у начину на који ученици учествују у активностима, како прикупљају податке, како аргументују, које ставове изражавају. Поуздани показатељи напретка су квалитет постављених питања, способност да се промени мишљење у контакту са аргументима, разликовање чињеница од интерпретације, способност да се изведе закључак, прихвати другачије мишљење, примени научено, предвиде последице.</w:t>
      </w:r>
    </w:p>
    <w:p w:rsidR="00B87F1B" w:rsidRPr="00B87F1B" w:rsidRDefault="00B87F1B" w:rsidP="00B87F1B">
      <w:pPr>
        <w:spacing w:after="0" w:line="240" w:lineRule="auto"/>
        <w:ind w:firstLine="720"/>
        <w:jc w:val="both"/>
        <w:rPr>
          <w:rFonts w:ascii="Times New Roman" w:eastAsia="Times New Roman" w:hAnsi="Times New Roman" w:cs="Times New Roman"/>
          <w:sz w:val="24"/>
          <w:szCs w:val="24"/>
        </w:rPr>
      </w:pPr>
      <w:r w:rsidRPr="00B87F1B">
        <w:rPr>
          <w:rFonts w:ascii="Times New Roman" w:eastAsia="Times New Roman" w:hAnsi="Times New Roman" w:cs="Times New Roman"/>
          <w:sz w:val="24"/>
          <w:szCs w:val="24"/>
        </w:rPr>
        <w:t xml:space="preserve">Код неких садржаја могу се урадити иницијални  и излазни тест којим ће се утврдити знања, вештине, ставови пре и после рада на неком садржају. </w:t>
      </w:r>
      <w:r w:rsidRPr="00B87F1B">
        <w:rPr>
          <w:rFonts w:ascii="Times New Roman" w:eastAsia="Times New Roman" w:hAnsi="Times New Roman" w:cs="Times New Roman"/>
          <w:sz w:val="24"/>
          <w:szCs w:val="24"/>
        </w:rPr>
        <w:tab/>
      </w:r>
    </w:p>
    <w:p w:rsidR="00B87F1B" w:rsidRPr="00B87F1B" w:rsidRDefault="00B87F1B" w:rsidP="00B87F1B">
      <w:pPr>
        <w:spacing w:after="0" w:line="240" w:lineRule="auto"/>
        <w:ind w:firstLine="720"/>
        <w:jc w:val="both"/>
        <w:rPr>
          <w:rFonts w:ascii="Times New Roman" w:eastAsia="Times New Roman" w:hAnsi="Times New Roman" w:cs="Times New Roman"/>
          <w:sz w:val="24"/>
          <w:szCs w:val="24"/>
        </w:rPr>
      </w:pPr>
      <w:proofErr w:type="gramStart"/>
      <w:r w:rsidRPr="00B87F1B">
        <w:rPr>
          <w:rFonts w:ascii="Times New Roman" w:eastAsia="Times New Roman" w:hAnsi="Times New Roman" w:cs="Times New Roman"/>
          <w:color w:val="222222"/>
          <w:sz w:val="24"/>
          <w:szCs w:val="24"/>
          <w:shd w:val="clear" w:color="auto" w:fill="FFFFFF"/>
        </w:rPr>
        <w:t xml:space="preserve">Вредновање ученичких постигнућа врши се у складу са </w:t>
      </w:r>
      <w:r w:rsidRPr="00424257">
        <w:rPr>
          <w:rFonts w:ascii="Times New Roman" w:eastAsia="Times New Roman" w:hAnsi="Times New Roman" w:cs="Times New Roman"/>
          <w:color w:val="000000"/>
          <w:sz w:val="24"/>
          <w:szCs w:val="24"/>
        </w:rPr>
        <w:t>Правилником о оцењивању ученика у основном образовању и васпитању.</w:t>
      </w:r>
      <w:proofErr w:type="gramEnd"/>
      <w:r w:rsidRPr="00B87F1B">
        <w:rPr>
          <w:rFonts w:ascii="Times New Roman" w:eastAsia="Times New Roman" w:hAnsi="Times New Roman" w:cs="Times New Roman"/>
          <w:sz w:val="24"/>
          <w:szCs w:val="24"/>
        </w:rPr>
        <w:t xml:space="preserve"> Оцењивање је описно (истиче се, добар, задовољава), а оцена не улази у општи успех. </w:t>
      </w:r>
    </w:p>
    <w:p w:rsidR="00B87F1B" w:rsidRPr="00B87F1B" w:rsidRDefault="00B87F1B" w:rsidP="00B87F1B">
      <w:pPr>
        <w:spacing w:after="0" w:line="240" w:lineRule="auto"/>
        <w:ind w:firstLine="720"/>
        <w:jc w:val="both"/>
        <w:rPr>
          <w:rFonts w:ascii="Times New Roman" w:eastAsia="Times New Roman" w:hAnsi="Times New Roman" w:cs="Times New Roman"/>
          <w:sz w:val="24"/>
          <w:szCs w:val="24"/>
        </w:rPr>
      </w:pPr>
      <w:r w:rsidRPr="00B87F1B">
        <w:rPr>
          <w:rFonts w:ascii="Times New Roman" w:eastAsia="Times New Roman" w:hAnsi="Times New Roman" w:cs="Times New Roman"/>
          <w:color w:val="222222"/>
          <w:sz w:val="24"/>
          <w:szCs w:val="24"/>
          <w:shd w:val="clear" w:color="auto" w:fill="FFFFFF"/>
        </w:rPr>
        <w:t xml:space="preserve">Ученике треба унапред упознати шта ће се и на коjи начин пратити и вредновати, а </w:t>
      </w:r>
      <w:r w:rsidRPr="00B87F1B">
        <w:rPr>
          <w:rFonts w:ascii="Times New Roman" w:eastAsia="Times New Roman" w:hAnsi="Times New Roman" w:cs="Times New Roman"/>
          <w:sz w:val="24"/>
          <w:szCs w:val="24"/>
        </w:rPr>
        <w:t xml:space="preserve">приликом сваког вредновања постигнућа потребно је дати повратну информацију. </w:t>
      </w:r>
    </w:p>
    <w:p w:rsidR="00B87F1B" w:rsidRDefault="00B87F1B" w:rsidP="00B87F1B">
      <w:pPr>
        <w:spacing w:after="0" w:line="240" w:lineRule="auto"/>
        <w:ind w:firstLine="720"/>
        <w:jc w:val="both"/>
        <w:rPr>
          <w:rFonts w:ascii="Times New Roman" w:eastAsia="Times New Roman" w:hAnsi="Times New Roman" w:cs="Times New Roman"/>
          <w:color w:val="000000"/>
          <w:sz w:val="24"/>
          <w:szCs w:val="24"/>
        </w:rPr>
      </w:pPr>
    </w:p>
    <w:p w:rsidR="00B87F1B" w:rsidRDefault="00B87F1B" w:rsidP="00B87F1B">
      <w:pPr>
        <w:spacing w:after="0" w:line="240" w:lineRule="auto"/>
        <w:ind w:firstLine="720"/>
        <w:jc w:val="both"/>
        <w:rPr>
          <w:rFonts w:ascii="Times New Roman" w:eastAsia="Times New Roman" w:hAnsi="Times New Roman" w:cs="Times New Roman"/>
          <w:color w:val="000000"/>
          <w:sz w:val="24"/>
          <w:szCs w:val="24"/>
        </w:rPr>
      </w:pPr>
    </w:p>
    <w:p w:rsidR="00B87F1B" w:rsidRDefault="00B87F1B" w:rsidP="00B87F1B">
      <w:pPr>
        <w:spacing w:after="0" w:line="240" w:lineRule="auto"/>
        <w:ind w:firstLine="720"/>
        <w:jc w:val="both"/>
        <w:rPr>
          <w:rFonts w:ascii="Times New Roman" w:eastAsia="Times New Roman" w:hAnsi="Times New Roman" w:cs="Times New Roman"/>
          <w:color w:val="000000"/>
          <w:sz w:val="24"/>
          <w:szCs w:val="24"/>
        </w:rPr>
      </w:pPr>
    </w:p>
    <w:p w:rsidR="00B87F1B" w:rsidRDefault="00B87F1B" w:rsidP="00B87F1B">
      <w:pPr>
        <w:spacing w:after="0" w:line="240" w:lineRule="auto"/>
        <w:ind w:firstLine="720"/>
        <w:jc w:val="both"/>
        <w:rPr>
          <w:rFonts w:ascii="Times New Roman" w:eastAsia="Times New Roman" w:hAnsi="Times New Roman" w:cs="Times New Roman"/>
          <w:color w:val="000000"/>
          <w:sz w:val="24"/>
          <w:szCs w:val="24"/>
        </w:rPr>
      </w:pPr>
    </w:p>
    <w:p w:rsidR="00B87F1B" w:rsidRDefault="00B87F1B" w:rsidP="00B87F1B">
      <w:pPr>
        <w:spacing w:after="0" w:line="240" w:lineRule="auto"/>
        <w:ind w:firstLine="720"/>
        <w:jc w:val="both"/>
        <w:rPr>
          <w:rFonts w:ascii="Times New Roman" w:eastAsia="Times New Roman" w:hAnsi="Times New Roman" w:cs="Times New Roman"/>
          <w:color w:val="000000"/>
          <w:sz w:val="24"/>
          <w:szCs w:val="24"/>
        </w:rPr>
      </w:pPr>
    </w:p>
    <w:p w:rsidR="00B87F1B" w:rsidRDefault="00B87F1B" w:rsidP="00B87F1B">
      <w:pPr>
        <w:spacing w:after="0" w:line="240" w:lineRule="auto"/>
        <w:ind w:firstLine="720"/>
        <w:jc w:val="both"/>
        <w:rPr>
          <w:rFonts w:ascii="Times New Roman" w:eastAsia="Times New Roman" w:hAnsi="Times New Roman" w:cs="Times New Roman"/>
          <w:color w:val="000000"/>
          <w:sz w:val="24"/>
          <w:szCs w:val="24"/>
        </w:rPr>
      </w:pPr>
    </w:p>
    <w:p w:rsidR="00B87F1B" w:rsidRDefault="00B87F1B" w:rsidP="00B87F1B">
      <w:pPr>
        <w:spacing w:after="0" w:line="240" w:lineRule="auto"/>
        <w:ind w:firstLine="720"/>
        <w:jc w:val="both"/>
        <w:rPr>
          <w:rFonts w:ascii="Times New Roman" w:eastAsia="Times New Roman" w:hAnsi="Times New Roman" w:cs="Times New Roman"/>
          <w:color w:val="000000"/>
          <w:sz w:val="24"/>
          <w:szCs w:val="24"/>
        </w:rPr>
      </w:pPr>
    </w:p>
    <w:p w:rsidR="00B87F1B" w:rsidRDefault="00B87F1B" w:rsidP="00B87F1B">
      <w:pPr>
        <w:spacing w:after="0" w:line="240" w:lineRule="auto"/>
        <w:ind w:firstLine="720"/>
        <w:jc w:val="both"/>
        <w:rPr>
          <w:rFonts w:ascii="Times New Roman" w:eastAsia="Times New Roman" w:hAnsi="Times New Roman" w:cs="Times New Roman"/>
          <w:color w:val="000000"/>
          <w:sz w:val="24"/>
          <w:szCs w:val="24"/>
        </w:rPr>
      </w:pPr>
    </w:p>
    <w:p w:rsidR="00B87F1B" w:rsidRDefault="00B87F1B" w:rsidP="00B87F1B">
      <w:pPr>
        <w:spacing w:after="0" w:line="240" w:lineRule="auto"/>
        <w:ind w:firstLine="720"/>
        <w:jc w:val="both"/>
        <w:rPr>
          <w:rFonts w:ascii="Times New Roman" w:eastAsia="Times New Roman" w:hAnsi="Times New Roman" w:cs="Times New Roman"/>
          <w:color w:val="000000"/>
          <w:sz w:val="24"/>
          <w:szCs w:val="24"/>
        </w:rPr>
      </w:pPr>
    </w:p>
    <w:p w:rsidR="00B87F1B" w:rsidRDefault="00B87F1B" w:rsidP="00B87F1B">
      <w:pPr>
        <w:spacing w:after="0" w:line="240" w:lineRule="auto"/>
        <w:ind w:firstLine="720"/>
        <w:jc w:val="both"/>
        <w:rPr>
          <w:rFonts w:ascii="Times New Roman" w:eastAsia="Times New Roman" w:hAnsi="Times New Roman" w:cs="Times New Roman"/>
          <w:color w:val="000000"/>
          <w:sz w:val="24"/>
          <w:szCs w:val="24"/>
        </w:rPr>
      </w:pPr>
    </w:p>
    <w:p w:rsidR="00B87F1B" w:rsidRDefault="00B87F1B" w:rsidP="00B87F1B">
      <w:pPr>
        <w:spacing w:after="0" w:line="240" w:lineRule="auto"/>
        <w:ind w:firstLine="720"/>
        <w:jc w:val="both"/>
        <w:rPr>
          <w:rFonts w:ascii="Times New Roman" w:eastAsia="Times New Roman" w:hAnsi="Times New Roman" w:cs="Times New Roman"/>
          <w:color w:val="000000"/>
          <w:sz w:val="24"/>
          <w:szCs w:val="24"/>
        </w:rPr>
      </w:pPr>
    </w:p>
    <w:p w:rsidR="00B87F1B" w:rsidRDefault="00B87F1B" w:rsidP="00B87F1B">
      <w:pPr>
        <w:spacing w:after="0" w:line="240" w:lineRule="auto"/>
        <w:ind w:firstLine="720"/>
        <w:jc w:val="both"/>
        <w:rPr>
          <w:rFonts w:ascii="Times New Roman" w:eastAsia="Times New Roman" w:hAnsi="Times New Roman" w:cs="Times New Roman"/>
          <w:color w:val="000000"/>
          <w:sz w:val="24"/>
          <w:szCs w:val="24"/>
        </w:rPr>
      </w:pPr>
    </w:p>
    <w:p w:rsidR="00215896" w:rsidRDefault="00215896" w:rsidP="00B87F1B">
      <w:pPr>
        <w:spacing w:after="0" w:line="240" w:lineRule="auto"/>
        <w:ind w:firstLine="720"/>
        <w:jc w:val="both"/>
        <w:rPr>
          <w:rFonts w:ascii="Times New Roman" w:eastAsia="Times New Roman" w:hAnsi="Times New Roman" w:cs="Times New Roman"/>
          <w:color w:val="000000"/>
          <w:sz w:val="24"/>
          <w:szCs w:val="24"/>
        </w:rPr>
      </w:pPr>
    </w:p>
    <w:p w:rsidR="00B87F1B" w:rsidRDefault="00B87F1B" w:rsidP="00B87F1B">
      <w:pPr>
        <w:spacing w:after="0" w:line="240" w:lineRule="auto"/>
        <w:ind w:firstLine="720"/>
        <w:jc w:val="both"/>
        <w:rPr>
          <w:rFonts w:ascii="Times New Roman" w:eastAsia="Times New Roman" w:hAnsi="Times New Roman" w:cs="Times New Roman"/>
          <w:color w:val="000000"/>
          <w:sz w:val="24"/>
          <w:szCs w:val="24"/>
        </w:rPr>
      </w:pPr>
    </w:p>
    <w:tbl>
      <w:tblPr>
        <w:tblW w:w="5000" w:type="pct"/>
        <w:tblInd w:w="2" w:type="dxa"/>
        <w:tblBorders>
          <w:top w:val="single" w:sz="2" w:space="0" w:color="000000"/>
          <w:left w:val="single" w:sz="2" w:space="0" w:color="000000"/>
          <w:bottom w:val="single" w:sz="2" w:space="0" w:color="000000"/>
          <w:right w:val="single" w:sz="2" w:space="0" w:color="000000"/>
          <w:insideH w:val="single" w:sz="6" w:space="0" w:color="000000"/>
          <w:insideV w:val="single" w:sz="6" w:space="0" w:color="000000"/>
        </w:tblBorders>
        <w:tblCellMar>
          <w:top w:w="15" w:type="dxa"/>
          <w:left w:w="14" w:type="dxa"/>
          <w:bottom w:w="15" w:type="dxa"/>
          <w:right w:w="15" w:type="dxa"/>
        </w:tblCellMar>
        <w:tblLook w:val="0000"/>
      </w:tblPr>
      <w:tblGrid>
        <w:gridCol w:w="1940"/>
        <w:gridCol w:w="7115"/>
      </w:tblGrid>
      <w:tr w:rsidR="00B87F1B" w:rsidRPr="00B87F1B" w:rsidTr="00B87F1B">
        <w:tc>
          <w:tcPr>
            <w:tcW w:w="1940" w:type="dxa"/>
          </w:tcPr>
          <w:p w:rsidR="00B87F1B" w:rsidRPr="00B87F1B" w:rsidRDefault="00B87F1B" w:rsidP="00E41A6A">
            <w:pPr>
              <w:pStyle w:val="NoSpacing"/>
              <w:rPr>
                <w:rFonts w:ascii="Times New Roman" w:eastAsia="Gulim" w:hAnsi="Times New Roman"/>
                <w:sz w:val="20"/>
                <w:szCs w:val="20"/>
              </w:rPr>
            </w:pPr>
            <w:r w:rsidRPr="00B87F1B">
              <w:rPr>
                <w:rFonts w:ascii="Times New Roman" w:eastAsia="Gulim" w:hAnsi="Times New Roman"/>
                <w:sz w:val="20"/>
                <w:szCs w:val="20"/>
              </w:rPr>
              <w:lastRenderedPageBreak/>
              <w:t>Назив слободне наставне активности:</w:t>
            </w:r>
          </w:p>
        </w:tc>
        <w:tc>
          <w:tcPr>
            <w:tcW w:w="7115" w:type="dxa"/>
          </w:tcPr>
          <w:p w:rsidR="00B87F1B" w:rsidRPr="00B87F1B" w:rsidRDefault="00B87F1B" w:rsidP="00E41A6A">
            <w:pPr>
              <w:pStyle w:val="NoSpacing"/>
              <w:rPr>
                <w:rFonts w:ascii="Times New Roman" w:eastAsia="Gulim" w:hAnsi="Times New Roman"/>
                <w:b/>
                <w:bCs/>
                <w:sz w:val="20"/>
                <w:szCs w:val="20"/>
              </w:rPr>
            </w:pPr>
            <w:r w:rsidRPr="00B87F1B">
              <w:rPr>
                <w:rFonts w:ascii="Times New Roman" w:eastAsia="Gulim" w:hAnsi="Times New Roman"/>
                <w:b/>
                <w:bCs/>
                <w:sz w:val="20"/>
                <w:szCs w:val="20"/>
              </w:rPr>
              <w:t>Филозофија са децом</w:t>
            </w:r>
          </w:p>
        </w:tc>
      </w:tr>
      <w:tr w:rsidR="00B87F1B" w:rsidRPr="00B87F1B" w:rsidTr="00B87F1B">
        <w:tc>
          <w:tcPr>
            <w:tcW w:w="1940" w:type="dxa"/>
          </w:tcPr>
          <w:p w:rsidR="00B87F1B" w:rsidRPr="00B87F1B" w:rsidRDefault="00B87F1B" w:rsidP="00E41A6A">
            <w:pPr>
              <w:pStyle w:val="NoSpacing"/>
              <w:rPr>
                <w:rFonts w:ascii="Times New Roman" w:eastAsia="Gulim" w:hAnsi="Times New Roman"/>
                <w:sz w:val="20"/>
                <w:szCs w:val="20"/>
              </w:rPr>
            </w:pPr>
            <w:r w:rsidRPr="00B87F1B">
              <w:rPr>
                <w:rFonts w:ascii="Times New Roman" w:eastAsia="Gulim" w:hAnsi="Times New Roman"/>
                <w:sz w:val="20"/>
                <w:szCs w:val="20"/>
              </w:rPr>
              <w:t>Циљ:</w:t>
            </w:r>
          </w:p>
        </w:tc>
        <w:tc>
          <w:tcPr>
            <w:tcW w:w="7115" w:type="dxa"/>
          </w:tcPr>
          <w:p w:rsidR="00B87F1B" w:rsidRPr="00B87F1B" w:rsidRDefault="00B87F1B" w:rsidP="00E41A6A">
            <w:pPr>
              <w:spacing w:after="0" w:line="240" w:lineRule="auto"/>
              <w:jc w:val="both"/>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Циљ учења слободне наставне активности Филозофија са децом је да ученик овлада знањима, развије вештине и формира ставове који ће подстаћи и убрзати његов интелектуални развој и унапредити вештине размишљања, закључивања, самосталног, критичког и креативног мишљења.</w:t>
            </w:r>
          </w:p>
        </w:tc>
      </w:tr>
      <w:tr w:rsidR="00B87F1B" w:rsidRPr="00B87F1B" w:rsidTr="00B87F1B">
        <w:tc>
          <w:tcPr>
            <w:tcW w:w="1940" w:type="dxa"/>
          </w:tcPr>
          <w:p w:rsidR="00B87F1B" w:rsidRPr="00B87F1B" w:rsidRDefault="00B87F1B" w:rsidP="00E41A6A">
            <w:pPr>
              <w:pStyle w:val="NoSpacing"/>
              <w:rPr>
                <w:rFonts w:ascii="Times New Roman" w:eastAsia="Gulim" w:hAnsi="Times New Roman"/>
                <w:sz w:val="20"/>
                <w:szCs w:val="20"/>
              </w:rPr>
            </w:pPr>
            <w:r w:rsidRPr="00B87F1B">
              <w:rPr>
                <w:rFonts w:ascii="Times New Roman" w:eastAsia="Gulim" w:hAnsi="Times New Roman"/>
                <w:sz w:val="20"/>
                <w:szCs w:val="20"/>
              </w:rPr>
              <w:t>Разред:</w:t>
            </w:r>
          </w:p>
        </w:tc>
        <w:tc>
          <w:tcPr>
            <w:tcW w:w="7115" w:type="dxa"/>
          </w:tcPr>
          <w:p w:rsidR="00B87F1B" w:rsidRPr="00B87F1B" w:rsidRDefault="00B87F1B" w:rsidP="00E41A6A">
            <w:pPr>
              <w:pStyle w:val="NoSpacing"/>
              <w:rPr>
                <w:rFonts w:ascii="Times New Roman" w:eastAsia="Gulim" w:hAnsi="Times New Roman"/>
                <w:sz w:val="20"/>
                <w:szCs w:val="20"/>
              </w:rPr>
            </w:pPr>
            <w:r w:rsidRPr="00B87F1B">
              <w:rPr>
                <w:rFonts w:ascii="Times New Roman" w:eastAsia="Gulim" w:hAnsi="Times New Roman"/>
                <w:sz w:val="20"/>
                <w:szCs w:val="20"/>
              </w:rPr>
              <w:t>7. и 8.</w:t>
            </w:r>
          </w:p>
        </w:tc>
      </w:tr>
      <w:tr w:rsidR="00B87F1B" w:rsidRPr="00B87F1B" w:rsidTr="00B87F1B">
        <w:tc>
          <w:tcPr>
            <w:tcW w:w="1940" w:type="dxa"/>
          </w:tcPr>
          <w:p w:rsidR="00B87F1B" w:rsidRPr="00B87F1B" w:rsidRDefault="00B87F1B" w:rsidP="00E41A6A">
            <w:pPr>
              <w:pStyle w:val="NoSpacing"/>
              <w:rPr>
                <w:rFonts w:ascii="Times New Roman" w:eastAsia="Gulim" w:hAnsi="Times New Roman"/>
                <w:sz w:val="20"/>
                <w:szCs w:val="20"/>
              </w:rPr>
            </w:pPr>
            <w:r w:rsidRPr="00B87F1B">
              <w:rPr>
                <w:rFonts w:ascii="Times New Roman" w:eastAsia="Gulim" w:hAnsi="Times New Roman"/>
                <w:sz w:val="20"/>
                <w:szCs w:val="20"/>
              </w:rPr>
              <w:t>Годишњи фонд часова:</w:t>
            </w:r>
          </w:p>
        </w:tc>
        <w:tc>
          <w:tcPr>
            <w:tcW w:w="7115" w:type="dxa"/>
          </w:tcPr>
          <w:p w:rsidR="00B87F1B" w:rsidRPr="00B87F1B" w:rsidRDefault="00B87F1B" w:rsidP="00E41A6A">
            <w:pPr>
              <w:pStyle w:val="NoSpacing"/>
              <w:rPr>
                <w:rFonts w:ascii="Times New Roman" w:eastAsia="Gulim" w:hAnsi="Times New Roman"/>
                <w:sz w:val="20"/>
                <w:szCs w:val="20"/>
              </w:rPr>
            </w:pPr>
            <w:r w:rsidRPr="00B87F1B">
              <w:rPr>
                <w:rFonts w:ascii="Times New Roman" w:eastAsia="Gulim" w:hAnsi="Times New Roman"/>
                <w:sz w:val="20"/>
                <w:szCs w:val="20"/>
              </w:rPr>
              <w:t>36 и 34</w:t>
            </w:r>
          </w:p>
        </w:tc>
      </w:tr>
    </w:tbl>
    <w:p w:rsidR="00B87F1B" w:rsidRDefault="00B87F1B" w:rsidP="00B87F1B">
      <w:pPr>
        <w:jc w:val="center"/>
        <w:rPr>
          <w:rFonts w:ascii="Times New Roman" w:eastAsia="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082"/>
        <w:gridCol w:w="3081"/>
        <w:gridCol w:w="3079"/>
      </w:tblGrid>
      <w:tr w:rsidR="00B87F1B" w:rsidRPr="00B87F1B" w:rsidTr="00B87F1B">
        <w:tc>
          <w:tcPr>
            <w:tcW w:w="1667" w:type="pct"/>
            <w:shd w:val="clear" w:color="auto" w:fill="auto"/>
          </w:tcPr>
          <w:p w:rsidR="00B87F1B" w:rsidRPr="00B87F1B" w:rsidRDefault="00B87F1B" w:rsidP="00E41A6A">
            <w:pPr>
              <w:spacing w:after="0" w:line="240" w:lineRule="auto"/>
              <w:jc w:val="center"/>
              <w:rPr>
                <w:rFonts w:ascii="Times New Roman" w:eastAsia="Times New Roman" w:hAnsi="Times New Roman" w:cs="Times New Roman"/>
                <w:sz w:val="20"/>
                <w:szCs w:val="20"/>
              </w:rPr>
            </w:pPr>
            <w:r w:rsidRPr="00B87F1B">
              <w:rPr>
                <w:rFonts w:ascii="Times New Roman" w:eastAsia="Times New Roman" w:hAnsi="Times New Roman" w:cs="Times New Roman"/>
                <w:bCs/>
                <w:sz w:val="20"/>
                <w:szCs w:val="20"/>
              </w:rPr>
              <w:t>ОПШТЕ МЕЂУПРЕДМЕТНЕ КОМПЕТЕНЦИЈЕ</w:t>
            </w:r>
          </w:p>
        </w:tc>
        <w:tc>
          <w:tcPr>
            <w:tcW w:w="1667" w:type="pct"/>
            <w:shd w:val="clear" w:color="auto" w:fill="auto"/>
          </w:tcPr>
          <w:p w:rsidR="00B87F1B" w:rsidRPr="00B87F1B" w:rsidRDefault="00B87F1B" w:rsidP="00E41A6A">
            <w:pPr>
              <w:spacing w:after="0" w:line="240" w:lineRule="auto"/>
              <w:jc w:val="center"/>
              <w:rPr>
                <w:rFonts w:ascii="Times New Roman" w:eastAsia="Times New Roman" w:hAnsi="Times New Roman" w:cs="Times New Roman"/>
                <w:bCs/>
                <w:sz w:val="20"/>
                <w:szCs w:val="20"/>
              </w:rPr>
            </w:pPr>
            <w:r w:rsidRPr="00B87F1B">
              <w:rPr>
                <w:rFonts w:ascii="Times New Roman" w:eastAsia="Times New Roman" w:hAnsi="Times New Roman" w:cs="Times New Roman"/>
                <w:bCs/>
                <w:sz w:val="20"/>
                <w:szCs w:val="20"/>
              </w:rPr>
              <w:t xml:space="preserve">ИСХОДИ </w:t>
            </w:r>
          </w:p>
          <w:p w:rsidR="00B87F1B" w:rsidRPr="00B87F1B" w:rsidRDefault="00B87F1B" w:rsidP="00E41A6A">
            <w:pPr>
              <w:spacing w:after="0" w:line="240" w:lineRule="auto"/>
              <w:jc w:val="center"/>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На крају програма ученик ће бити у стању да:</w:t>
            </w:r>
          </w:p>
        </w:tc>
        <w:tc>
          <w:tcPr>
            <w:tcW w:w="1666" w:type="pct"/>
            <w:shd w:val="clear" w:color="auto" w:fill="auto"/>
          </w:tcPr>
          <w:p w:rsidR="00B87F1B" w:rsidRPr="00B87F1B" w:rsidRDefault="00B87F1B" w:rsidP="00E41A6A">
            <w:pPr>
              <w:spacing w:after="0" w:line="240" w:lineRule="auto"/>
              <w:jc w:val="center"/>
              <w:rPr>
                <w:rFonts w:ascii="Times New Roman" w:eastAsia="Times New Roman" w:hAnsi="Times New Roman" w:cs="Times New Roman"/>
                <w:sz w:val="20"/>
                <w:szCs w:val="20"/>
              </w:rPr>
            </w:pPr>
            <w:r w:rsidRPr="00B87F1B">
              <w:rPr>
                <w:rFonts w:ascii="Times New Roman" w:eastAsia="Times New Roman" w:hAnsi="Times New Roman" w:cs="Times New Roman"/>
                <w:bCs/>
                <w:sz w:val="20"/>
                <w:szCs w:val="20"/>
              </w:rPr>
              <w:t>ТЕМЕ И КЉУЧНИ ПОЈМОВИ САДРЖАЈА</w:t>
            </w:r>
          </w:p>
        </w:tc>
      </w:tr>
      <w:tr w:rsidR="00B87F1B" w:rsidRPr="00B87F1B" w:rsidTr="00E41A6A">
        <w:tc>
          <w:tcPr>
            <w:tcW w:w="1667" w:type="pct"/>
          </w:tcPr>
          <w:p w:rsidR="00B87F1B" w:rsidRPr="00B87F1B" w:rsidRDefault="00B87F1B" w:rsidP="00E41A6A">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Компетенција за целоживотно учење</w:t>
            </w:r>
          </w:p>
          <w:p w:rsidR="00B87F1B" w:rsidRPr="00B87F1B" w:rsidRDefault="00B87F1B" w:rsidP="00E41A6A">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Сарадња</w:t>
            </w:r>
          </w:p>
          <w:p w:rsidR="00B87F1B" w:rsidRPr="00B87F1B" w:rsidRDefault="00B87F1B" w:rsidP="00E41A6A">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Решавање проблема</w:t>
            </w:r>
          </w:p>
          <w:p w:rsidR="00B87F1B" w:rsidRPr="00B87F1B" w:rsidRDefault="00B87F1B" w:rsidP="00E41A6A">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Одговорно учешће у демократском друштву</w:t>
            </w:r>
          </w:p>
          <w:p w:rsidR="00B87F1B" w:rsidRPr="00B87F1B" w:rsidRDefault="00B87F1B" w:rsidP="00E41A6A">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Рад са подацима и информацијама</w:t>
            </w:r>
          </w:p>
          <w:p w:rsidR="00B87F1B" w:rsidRPr="00B87F1B" w:rsidRDefault="00B87F1B" w:rsidP="00E41A6A">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Дигитална компетенција</w:t>
            </w:r>
          </w:p>
          <w:p w:rsidR="00B87F1B" w:rsidRPr="00B87F1B" w:rsidRDefault="00B87F1B" w:rsidP="00E41A6A">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Комуникација</w:t>
            </w:r>
          </w:p>
          <w:p w:rsidR="00B87F1B" w:rsidRPr="00B87F1B" w:rsidRDefault="00B87F1B" w:rsidP="00E41A6A">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Одговоран однос према околини</w:t>
            </w:r>
          </w:p>
          <w:p w:rsidR="00B87F1B" w:rsidRPr="00B87F1B" w:rsidRDefault="00B87F1B" w:rsidP="00E41A6A">
            <w:pPr>
              <w:spacing w:after="0" w:line="240" w:lineRule="auto"/>
              <w:rPr>
                <w:rFonts w:ascii="Times New Roman" w:eastAsia="Times New Roman" w:hAnsi="Times New Roman" w:cs="Times New Roman"/>
                <w:b/>
                <w:sz w:val="20"/>
                <w:szCs w:val="20"/>
              </w:rPr>
            </w:pPr>
            <w:r w:rsidRPr="00B87F1B">
              <w:rPr>
                <w:rFonts w:ascii="Times New Roman" w:eastAsia="Times New Roman" w:hAnsi="Times New Roman" w:cs="Times New Roman"/>
                <w:sz w:val="20"/>
                <w:szCs w:val="20"/>
              </w:rPr>
              <w:t>Естетичка компетенција</w:t>
            </w:r>
          </w:p>
        </w:tc>
        <w:tc>
          <w:tcPr>
            <w:tcW w:w="1667" w:type="pct"/>
          </w:tcPr>
          <w:p w:rsidR="00B87F1B" w:rsidRPr="00B87F1B" w:rsidRDefault="00B87F1B" w:rsidP="00E41A6A">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 критички промишља и анализира питања</w:t>
            </w:r>
          </w:p>
          <w:p w:rsidR="00B87F1B" w:rsidRPr="00B87F1B" w:rsidRDefault="00B87F1B" w:rsidP="00E41A6A">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и проблеме свог окружења</w:t>
            </w:r>
          </w:p>
          <w:p w:rsidR="00B87F1B" w:rsidRPr="00B87F1B" w:rsidRDefault="00B87F1B" w:rsidP="00E41A6A">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 са пажњом слуша саговорника и комуницира са другима на конструктиван начин</w:t>
            </w:r>
          </w:p>
          <w:p w:rsidR="00B87F1B" w:rsidRPr="00B87F1B" w:rsidRDefault="00B87F1B" w:rsidP="00E41A6A">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 јасно изрази сопствене мисли и осећања</w:t>
            </w:r>
          </w:p>
          <w:p w:rsidR="00B87F1B" w:rsidRPr="00B87F1B" w:rsidRDefault="00B87F1B" w:rsidP="00E41A6A">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 практикује интелектуалну отвореност и радозналост</w:t>
            </w:r>
          </w:p>
          <w:p w:rsidR="00B87F1B" w:rsidRPr="00B87F1B" w:rsidRDefault="00B87F1B" w:rsidP="00E41A6A">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 уважава релевантне аргументе</w:t>
            </w:r>
          </w:p>
          <w:p w:rsidR="00B87F1B" w:rsidRPr="00B87F1B" w:rsidRDefault="00B87F1B" w:rsidP="00E41A6A">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 практикује толеранцију и разлике у мишљењу</w:t>
            </w:r>
          </w:p>
          <w:p w:rsidR="00B87F1B" w:rsidRPr="00B87F1B" w:rsidRDefault="00B87F1B" w:rsidP="00E41A6A">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 искаже објективност и непристрасност у процени властитих и туђих становишта, поступака и постигнућа</w:t>
            </w:r>
          </w:p>
          <w:p w:rsidR="00B87F1B" w:rsidRPr="00B87F1B" w:rsidRDefault="00B87F1B" w:rsidP="00E41A6A">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 сарађује са члановима групе којој припада и одупре се притиску групе на асертиван начин</w:t>
            </w:r>
          </w:p>
          <w:p w:rsidR="00B87F1B" w:rsidRPr="00B87F1B" w:rsidRDefault="00B87F1B" w:rsidP="00E41A6A">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 препозна проблеме у свом непосредном окружењу и дискутује о могућностима њиховог решавања</w:t>
            </w:r>
          </w:p>
          <w:p w:rsidR="00B87F1B" w:rsidRPr="00B87F1B" w:rsidRDefault="00B87F1B" w:rsidP="00E41A6A">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 развије осетљивост за социјални и културни контекст</w:t>
            </w:r>
          </w:p>
          <w:p w:rsidR="00B87F1B" w:rsidRPr="00B87F1B" w:rsidRDefault="00B87F1B" w:rsidP="00E41A6A">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 учествује у расправи која доприноси атмосфери отворености и узајамног уважавања</w:t>
            </w:r>
          </w:p>
          <w:p w:rsidR="00B87F1B" w:rsidRPr="00B87F1B" w:rsidRDefault="00B87F1B" w:rsidP="00E41A6A">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 преузме одговорност за сопствене поступке, однос према природном и друштвеном окружењу,</w:t>
            </w:r>
          </w:p>
          <w:p w:rsidR="00B87F1B" w:rsidRPr="00B87F1B" w:rsidRDefault="00B87F1B" w:rsidP="00E41A6A">
            <w:pPr>
              <w:spacing w:after="0" w:line="240" w:lineRule="auto"/>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 усвоји интелектуалне врлине истинољубивости</w:t>
            </w:r>
          </w:p>
        </w:tc>
        <w:tc>
          <w:tcPr>
            <w:tcW w:w="1666" w:type="pct"/>
          </w:tcPr>
          <w:p w:rsidR="00B87F1B" w:rsidRPr="00B87F1B" w:rsidRDefault="00B87F1B" w:rsidP="00E41A6A">
            <w:pPr>
              <w:spacing w:after="0" w:line="240" w:lineRule="auto"/>
              <w:ind w:left="42"/>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Појам добра/зла</w:t>
            </w:r>
          </w:p>
          <w:p w:rsidR="00B87F1B" w:rsidRPr="00B87F1B" w:rsidRDefault="00B87F1B" w:rsidP="00E41A6A">
            <w:pPr>
              <w:spacing w:after="0" w:line="240" w:lineRule="auto"/>
              <w:ind w:left="42"/>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Појам уметности</w:t>
            </w:r>
          </w:p>
          <w:p w:rsidR="00B87F1B" w:rsidRPr="00B87F1B" w:rsidRDefault="00B87F1B" w:rsidP="00E41A6A">
            <w:pPr>
              <w:spacing w:after="0" w:line="240" w:lineRule="auto"/>
              <w:ind w:left="42"/>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Појам правде</w:t>
            </w:r>
          </w:p>
          <w:p w:rsidR="00B87F1B" w:rsidRPr="00B87F1B" w:rsidRDefault="00B87F1B" w:rsidP="00E41A6A">
            <w:pPr>
              <w:spacing w:after="0" w:line="240" w:lineRule="auto"/>
              <w:ind w:left="42"/>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Појам слободе</w:t>
            </w:r>
          </w:p>
          <w:p w:rsidR="00B87F1B" w:rsidRPr="00B87F1B" w:rsidRDefault="00B87F1B" w:rsidP="00E41A6A">
            <w:pPr>
              <w:spacing w:after="0" w:line="240" w:lineRule="auto"/>
              <w:ind w:left="42"/>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Појам среће</w:t>
            </w:r>
          </w:p>
          <w:p w:rsidR="00B87F1B" w:rsidRPr="00B87F1B" w:rsidRDefault="00B87F1B" w:rsidP="00E41A6A">
            <w:pPr>
              <w:spacing w:after="0" w:line="240" w:lineRule="auto"/>
              <w:ind w:left="42"/>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Појам толеранције</w:t>
            </w:r>
          </w:p>
          <w:p w:rsidR="00B87F1B" w:rsidRPr="00B87F1B" w:rsidRDefault="00B87F1B" w:rsidP="00E41A6A">
            <w:pPr>
              <w:spacing w:after="0" w:line="240" w:lineRule="auto"/>
              <w:ind w:left="42"/>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Појам вршњачког насиља</w:t>
            </w:r>
          </w:p>
          <w:p w:rsidR="00B87F1B" w:rsidRPr="00B87F1B" w:rsidRDefault="00B87F1B" w:rsidP="00E41A6A">
            <w:pPr>
              <w:spacing w:after="0" w:line="240" w:lineRule="auto"/>
              <w:ind w:left="42"/>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Појам истине/лажи</w:t>
            </w:r>
          </w:p>
          <w:p w:rsidR="00B87F1B" w:rsidRPr="00B87F1B" w:rsidRDefault="00B87F1B" w:rsidP="00E41A6A">
            <w:pPr>
              <w:spacing w:after="0" w:line="240" w:lineRule="auto"/>
              <w:ind w:left="42"/>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Појам живота</w:t>
            </w:r>
          </w:p>
          <w:p w:rsidR="00B87F1B" w:rsidRPr="00B87F1B" w:rsidRDefault="00B87F1B" w:rsidP="00E41A6A">
            <w:pPr>
              <w:spacing w:after="0" w:line="240" w:lineRule="auto"/>
              <w:ind w:left="42"/>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Појам времена и простора</w:t>
            </w:r>
          </w:p>
          <w:p w:rsidR="00B87F1B" w:rsidRPr="00B87F1B" w:rsidRDefault="00B87F1B" w:rsidP="00E41A6A">
            <w:pPr>
              <w:spacing w:after="0" w:line="240" w:lineRule="auto"/>
              <w:ind w:left="42"/>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Појам пријатељства</w:t>
            </w:r>
          </w:p>
          <w:p w:rsidR="00B87F1B" w:rsidRPr="00B87F1B" w:rsidRDefault="00B87F1B" w:rsidP="00E41A6A">
            <w:pPr>
              <w:spacing w:after="0" w:line="240" w:lineRule="auto"/>
              <w:ind w:left="42"/>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Појам храбрости</w:t>
            </w:r>
          </w:p>
          <w:p w:rsidR="00B87F1B" w:rsidRPr="00B87F1B" w:rsidRDefault="00B87F1B" w:rsidP="00E41A6A">
            <w:pPr>
              <w:spacing w:after="0" w:line="240" w:lineRule="auto"/>
              <w:ind w:left="42"/>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Појам бога</w:t>
            </w:r>
          </w:p>
          <w:p w:rsidR="00B87F1B" w:rsidRPr="00B87F1B" w:rsidRDefault="00B87F1B" w:rsidP="00E41A6A">
            <w:pPr>
              <w:spacing w:after="0" w:line="240" w:lineRule="auto"/>
              <w:ind w:left="42"/>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Појам човека</w:t>
            </w:r>
          </w:p>
          <w:p w:rsidR="00B87F1B" w:rsidRPr="00B87F1B" w:rsidRDefault="00B87F1B" w:rsidP="00E41A6A">
            <w:pPr>
              <w:spacing w:after="0" w:line="240" w:lineRule="auto"/>
              <w:ind w:left="42"/>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Појам мудрости и знања</w:t>
            </w:r>
          </w:p>
          <w:p w:rsidR="00B87F1B" w:rsidRPr="00B87F1B" w:rsidRDefault="00B87F1B" w:rsidP="00E41A6A">
            <w:pPr>
              <w:spacing w:after="0" w:line="240" w:lineRule="auto"/>
              <w:ind w:left="42"/>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Појам света</w:t>
            </w:r>
          </w:p>
          <w:p w:rsidR="00B87F1B" w:rsidRPr="00B87F1B" w:rsidRDefault="00B87F1B" w:rsidP="00E41A6A">
            <w:pPr>
              <w:spacing w:after="0" w:line="240" w:lineRule="auto"/>
              <w:ind w:left="42"/>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Појам природе</w:t>
            </w:r>
          </w:p>
          <w:p w:rsidR="00B87F1B" w:rsidRPr="00B87F1B" w:rsidRDefault="00B87F1B" w:rsidP="00E41A6A">
            <w:pPr>
              <w:spacing w:after="0" w:line="240" w:lineRule="auto"/>
              <w:ind w:left="42"/>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Појам једнакости и различитости</w:t>
            </w:r>
          </w:p>
          <w:p w:rsidR="00B87F1B" w:rsidRPr="00B87F1B" w:rsidRDefault="00B87F1B" w:rsidP="00E41A6A">
            <w:pPr>
              <w:spacing w:after="0" w:line="240" w:lineRule="auto"/>
              <w:ind w:left="42"/>
              <w:rPr>
                <w:rFonts w:ascii="Times New Roman" w:eastAsia="Times New Roman" w:hAnsi="Times New Roman" w:cs="Times New Roman"/>
                <w:sz w:val="20"/>
                <w:szCs w:val="20"/>
              </w:rPr>
            </w:pPr>
            <w:r w:rsidRPr="00B87F1B">
              <w:rPr>
                <w:rFonts w:ascii="Times New Roman" w:eastAsia="Times New Roman" w:hAnsi="Times New Roman" w:cs="Times New Roman"/>
                <w:sz w:val="20"/>
                <w:szCs w:val="20"/>
              </w:rPr>
              <w:t>Појам љубави</w:t>
            </w:r>
          </w:p>
        </w:tc>
      </w:tr>
    </w:tbl>
    <w:p w:rsidR="00B87F1B" w:rsidRPr="00010AF2" w:rsidRDefault="00B87F1B" w:rsidP="00B87F1B">
      <w:pPr>
        <w:spacing w:after="0" w:line="240" w:lineRule="auto"/>
        <w:jc w:val="center"/>
        <w:rPr>
          <w:rFonts w:ascii="Times New Roman" w:eastAsia="Times New Roman" w:hAnsi="Times New Roman" w:cs="Times New Roman"/>
          <w:b/>
          <w:bCs/>
          <w:color w:val="000000"/>
          <w:sz w:val="24"/>
          <w:szCs w:val="24"/>
        </w:rPr>
      </w:pPr>
    </w:p>
    <w:p w:rsidR="00B87F1B" w:rsidRDefault="00B87F1B" w:rsidP="00B87F1B">
      <w:pPr>
        <w:spacing w:after="0" w:line="240" w:lineRule="auto"/>
        <w:jc w:val="center"/>
        <w:rPr>
          <w:rFonts w:ascii="Times New Roman" w:hAnsi="Times New Roman"/>
          <w:b/>
          <w:bCs/>
          <w:color w:val="000000"/>
          <w:sz w:val="24"/>
          <w:szCs w:val="24"/>
        </w:rPr>
      </w:pPr>
    </w:p>
    <w:p w:rsidR="00B87F1B" w:rsidRDefault="00B87F1B" w:rsidP="00B87F1B">
      <w:pPr>
        <w:spacing w:after="0" w:line="240" w:lineRule="auto"/>
        <w:jc w:val="center"/>
        <w:rPr>
          <w:rFonts w:ascii="Times New Roman" w:hAnsi="Times New Roman"/>
          <w:b/>
          <w:bCs/>
          <w:color w:val="000000"/>
          <w:sz w:val="24"/>
          <w:szCs w:val="24"/>
        </w:rPr>
      </w:pPr>
    </w:p>
    <w:p w:rsidR="00B87F1B" w:rsidRDefault="00B87F1B" w:rsidP="00B87F1B">
      <w:pPr>
        <w:spacing w:after="0" w:line="240" w:lineRule="auto"/>
        <w:jc w:val="center"/>
        <w:rPr>
          <w:rFonts w:ascii="Times New Roman" w:hAnsi="Times New Roman"/>
          <w:b/>
          <w:bCs/>
          <w:color w:val="000000"/>
          <w:sz w:val="24"/>
          <w:szCs w:val="24"/>
        </w:rPr>
      </w:pPr>
    </w:p>
    <w:p w:rsidR="00B87F1B" w:rsidRDefault="00B87F1B" w:rsidP="00B87F1B">
      <w:pPr>
        <w:spacing w:after="0" w:line="240" w:lineRule="auto"/>
        <w:jc w:val="center"/>
        <w:rPr>
          <w:rFonts w:ascii="Times New Roman" w:hAnsi="Times New Roman"/>
          <w:b/>
          <w:bCs/>
          <w:color w:val="000000"/>
          <w:sz w:val="24"/>
          <w:szCs w:val="24"/>
        </w:rPr>
      </w:pPr>
    </w:p>
    <w:p w:rsidR="00B87F1B" w:rsidRDefault="00B87F1B" w:rsidP="00B87F1B">
      <w:pPr>
        <w:spacing w:after="0" w:line="240" w:lineRule="auto"/>
        <w:jc w:val="center"/>
        <w:rPr>
          <w:rFonts w:ascii="Times New Roman" w:hAnsi="Times New Roman"/>
          <w:b/>
          <w:bCs/>
          <w:color w:val="000000"/>
          <w:sz w:val="24"/>
          <w:szCs w:val="24"/>
        </w:rPr>
      </w:pPr>
    </w:p>
    <w:p w:rsidR="00B87F1B" w:rsidRDefault="00B87F1B" w:rsidP="00B87F1B">
      <w:pPr>
        <w:spacing w:after="0" w:line="240" w:lineRule="auto"/>
        <w:jc w:val="center"/>
        <w:rPr>
          <w:rFonts w:ascii="Times New Roman" w:hAnsi="Times New Roman"/>
          <w:b/>
          <w:bCs/>
          <w:color w:val="000000"/>
          <w:sz w:val="24"/>
          <w:szCs w:val="24"/>
        </w:rPr>
      </w:pPr>
    </w:p>
    <w:p w:rsidR="00B87F1B" w:rsidRPr="00010AF2" w:rsidRDefault="00B87F1B" w:rsidP="00B87F1B">
      <w:pPr>
        <w:spacing w:after="0" w:line="240" w:lineRule="auto"/>
        <w:jc w:val="center"/>
        <w:rPr>
          <w:rFonts w:ascii="Times New Roman" w:eastAsia="Times New Roman" w:hAnsi="Times New Roman" w:cs="Times New Roman"/>
          <w:sz w:val="24"/>
          <w:szCs w:val="24"/>
        </w:rPr>
      </w:pPr>
      <w:r w:rsidRPr="00010AF2">
        <w:rPr>
          <w:rFonts w:ascii="Times New Roman" w:eastAsia="Times New Roman" w:hAnsi="Times New Roman" w:cs="Times New Roman"/>
          <w:b/>
          <w:bCs/>
          <w:color w:val="000000"/>
          <w:sz w:val="24"/>
          <w:szCs w:val="24"/>
        </w:rPr>
        <w:lastRenderedPageBreak/>
        <w:t>МЕТОДИЧКО-ДИДАКТИЧКО ОСТВАРИВАЊЕ ПРОГРАМА</w:t>
      </w:r>
    </w:p>
    <w:p w:rsidR="00B87F1B" w:rsidRPr="00010AF2" w:rsidRDefault="00B87F1B" w:rsidP="00B87F1B">
      <w:pPr>
        <w:pStyle w:val="basic-paragraph"/>
        <w:spacing w:before="0" w:beforeAutospacing="0" w:after="0" w:afterAutospacing="0"/>
        <w:ind w:firstLine="536"/>
        <w:rPr>
          <w:color w:val="000000"/>
        </w:rPr>
      </w:pPr>
    </w:p>
    <w:p w:rsidR="00B87F1B" w:rsidRPr="00010AF2" w:rsidRDefault="00B87F1B" w:rsidP="00B87F1B">
      <w:pPr>
        <w:pStyle w:val="basic-paragraph"/>
        <w:spacing w:before="0" w:beforeAutospacing="0" w:after="0" w:afterAutospacing="0"/>
        <w:ind w:firstLine="536"/>
        <w:jc w:val="both"/>
        <w:rPr>
          <w:color w:val="000000"/>
        </w:rPr>
      </w:pPr>
      <w:proofErr w:type="gramStart"/>
      <w:r w:rsidRPr="00010AF2">
        <w:rPr>
          <w:color w:val="000000"/>
        </w:rPr>
        <w:t>Програм слободне наставне активности </w:t>
      </w:r>
      <w:r w:rsidRPr="00010AF2">
        <w:rPr>
          <w:rStyle w:val="italik"/>
          <w:iCs/>
          <w:color w:val="000000"/>
        </w:rPr>
        <w:t>филозофија са децом</w:t>
      </w:r>
      <w:r w:rsidRPr="00010AF2">
        <w:rPr>
          <w:color w:val="000000"/>
        </w:rPr>
        <w:t> је инспирисан историјом филозофије, али његов циљ није да подучава филозофији.</w:t>
      </w:r>
      <w:proofErr w:type="gramEnd"/>
      <w:r w:rsidRPr="00010AF2">
        <w:rPr>
          <w:color w:val="000000"/>
        </w:rPr>
        <w:t xml:space="preserve"> </w:t>
      </w:r>
      <w:proofErr w:type="gramStart"/>
      <w:r w:rsidRPr="00010AF2">
        <w:rPr>
          <w:color w:val="000000"/>
        </w:rPr>
        <w:t>СНА </w:t>
      </w:r>
      <w:r w:rsidRPr="00010AF2">
        <w:rPr>
          <w:rStyle w:val="italik"/>
          <w:iCs/>
          <w:color w:val="000000"/>
        </w:rPr>
        <w:t>филозофија са децом </w:t>
      </w:r>
      <w:r w:rsidRPr="00010AF2">
        <w:rPr>
          <w:color w:val="000000"/>
        </w:rPr>
        <w:t>у центар ставља филозофско истраживање које подстиче децу да критички и самостално мисле, формирају, храбро и рационално аргументују своје ставове.</w:t>
      </w:r>
      <w:proofErr w:type="gramEnd"/>
      <w:r w:rsidRPr="00010AF2">
        <w:rPr>
          <w:color w:val="000000"/>
        </w:rPr>
        <w:t xml:space="preserve"> </w:t>
      </w:r>
      <w:proofErr w:type="gramStart"/>
      <w:r w:rsidRPr="00010AF2">
        <w:rPr>
          <w:color w:val="000000"/>
        </w:rPr>
        <w:t>СНА </w:t>
      </w:r>
      <w:r w:rsidRPr="00010AF2">
        <w:rPr>
          <w:rStyle w:val="italik"/>
          <w:iCs/>
          <w:color w:val="000000"/>
        </w:rPr>
        <w:t>филозофија са децом </w:t>
      </w:r>
      <w:r w:rsidRPr="00010AF2">
        <w:rPr>
          <w:color w:val="000000"/>
        </w:rPr>
        <w:t>доприноси остваривању општих исхода другог циклуса образовања и васпитања, као и развоју кључних и међупредметних компетенција.</w:t>
      </w:r>
      <w:proofErr w:type="gramEnd"/>
    </w:p>
    <w:p w:rsidR="00B87F1B" w:rsidRPr="00010AF2" w:rsidRDefault="00B87F1B" w:rsidP="00B87F1B">
      <w:pPr>
        <w:pStyle w:val="basic-paragraph"/>
        <w:spacing w:before="0" w:beforeAutospacing="0" w:after="0" w:afterAutospacing="0"/>
        <w:ind w:firstLine="536"/>
        <w:jc w:val="both"/>
        <w:rPr>
          <w:color w:val="000000"/>
        </w:rPr>
      </w:pPr>
      <w:proofErr w:type="gramStart"/>
      <w:r w:rsidRPr="00010AF2">
        <w:rPr>
          <w:color w:val="000000"/>
        </w:rPr>
        <w:t>Ослонац за остваривање програма представљају опште упутство које се односи на све СНА,</w:t>
      </w:r>
      <w:r w:rsidRPr="00010AF2">
        <w:rPr>
          <w:rStyle w:val="italik"/>
          <w:iCs/>
          <w:color w:val="000000"/>
        </w:rPr>
        <w:t> </w:t>
      </w:r>
      <w:r w:rsidRPr="00010AF2">
        <w:rPr>
          <w:color w:val="000000"/>
        </w:rPr>
        <w:t>циљеви и исходи образовања и васпитања одређени чл.</w:t>
      </w:r>
      <w:proofErr w:type="gramEnd"/>
      <w:r w:rsidRPr="00010AF2">
        <w:rPr>
          <w:color w:val="000000"/>
        </w:rPr>
        <w:t xml:space="preserve"> 8. </w:t>
      </w:r>
      <w:proofErr w:type="gramStart"/>
      <w:r w:rsidRPr="00010AF2">
        <w:rPr>
          <w:color w:val="000000"/>
        </w:rPr>
        <w:t>и</w:t>
      </w:r>
      <w:proofErr w:type="gramEnd"/>
      <w:r w:rsidRPr="00010AF2">
        <w:rPr>
          <w:color w:val="000000"/>
        </w:rPr>
        <w:t xml:space="preserve"> 9. </w:t>
      </w:r>
      <w:proofErr w:type="gramStart"/>
      <w:r w:rsidRPr="00010AF2">
        <w:rPr>
          <w:color w:val="000000"/>
        </w:rPr>
        <w:t>ЗОСОВа, опште међупредметне компетенције одређене чланом 12.</w:t>
      </w:r>
      <w:proofErr w:type="gramEnd"/>
      <w:r w:rsidRPr="00010AF2">
        <w:rPr>
          <w:color w:val="000000"/>
        </w:rPr>
        <w:t xml:space="preserve"> </w:t>
      </w:r>
      <w:proofErr w:type="gramStart"/>
      <w:r w:rsidRPr="00010AF2">
        <w:rPr>
          <w:color w:val="000000"/>
        </w:rPr>
        <w:t>ЗОСОВа, Стратегија развоја образовања 20–30, као и ово упутство које изражава специфичности програма </w:t>
      </w:r>
      <w:r w:rsidRPr="00010AF2">
        <w:rPr>
          <w:rStyle w:val="italik"/>
          <w:iCs/>
          <w:color w:val="000000"/>
        </w:rPr>
        <w:t>филозофије с децом.</w:t>
      </w:r>
      <w:proofErr w:type="gramEnd"/>
      <w:r w:rsidRPr="00010AF2">
        <w:rPr>
          <w:color w:val="000000"/>
        </w:rPr>
        <w:t> Програм СНА </w:t>
      </w:r>
      <w:r w:rsidRPr="00010AF2">
        <w:rPr>
          <w:rStyle w:val="italik"/>
          <w:iCs/>
          <w:color w:val="000000"/>
        </w:rPr>
        <w:t>филозофија са децом</w:t>
      </w:r>
      <w:r w:rsidRPr="00010AF2">
        <w:rPr>
          <w:color w:val="000000"/>
        </w:rPr>
        <w:t> има подршку Међународног савета за филозофско истраживање са децом (ICPIC), Европске фондације за филозофирање са децом (SOPHIA), УНЕСКА, Aмеричког филозофског друштва, бројних националних организација и програма Европе, Америке, Аустралије, Јужне Америке, српског Центра за филозофско истраживање у образовању – филозофија за децу, Српског филозофског друштва.</w:t>
      </w:r>
    </w:p>
    <w:p w:rsidR="00B87F1B" w:rsidRDefault="00B87F1B" w:rsidP="00B87F1B">
      <w:pPr>
        <w:pStyle w:val="levi-beli"/>
        <w:spacing w:before="0" w:beforeAutospacing="0" w:after="0" w:afterAutospacing="0"/>
        <w:ind w:firstLine="536"/>
        <w:jc w:val="both"/>
        <w:rPr>
          <w:color w:val="000000"/>
        </w:rPr>
      </w:pPr>
    </w:p>
    <w:p w:rsidR="00B87F1B" w:rsidRPr="00010AF2" w:rsidRDefault="00B87F1B" w:rsidP="00B87F1B">
      <w:pPr>
        <w:pStyle w:val="levi-beli"/>
        <w:spacing w:before="0" w:beforeAutospacing="0" w:after="0" w:afterAutospacing="0"/>
        <w:ind w:firstLine="536"/>
        <w:jc w:val="both"/>
        <w:rPr>
          <w:color w:val="000000"/>
        </w:rPr>
      </w:pPr>
      <w:r w:rsidRPr="00010AF2">
        <w:rPr>
          <w:color w:val="000000"/>
        </w:rPr>
        <w:t>ПЛАНИРАЊЕ НАСТАВЕ И УЧЕЊА</w:t>
      </w:r>
    </w:p>
    <w:p w:rsidR="00B87F1B" w:rsidRPr="00010AF2" w:rsidRDefault="00B87F1B" w:rsidP="00B87F1B">
      <w:pPr>
        <w:pStyle w:val="basic-paragraph"/>
        <w:spacing w:before="0" w:beforeAutospacing="0" w:after="0" w:afterAutospacing="0"/>
        <w:ind w:firstLine="536"/>
        <w:jc w:val="both"/>
        <w:rPr>
          <w:color w:val="000000"/>
        </w:rPr>
      </w:pPr>
      <w:proofErr w:type="gramStart"/>
      <w:r w:rsidRPr="00010AF2">
        <w:rPr>
          <w:color w:val="000000"/>
        </w:rPr>
        <w:t>Како програм фаворизује активност ученика, планирање наставе подразумева најпре припрему простора у којем је традиционална учионица претворена у простор истраживачке радионице погодан за филозофију са децом.</w:t>
      </w:r>
      <w:proofErr w:type="gramEnd"/>
      <w:r w:rsidRPr="00010AF2">
        <w:rPr>
          <w:color w:val="000000"/>
        </w:rPr>
        <w:t xml:space="preserve"> </w:t>
      </w:r>
      <w:proofErr w:type="gramStart"/>
      <w:r w:rsidRPr="00010AF2">
        <w:rPr>
          <w:color w:val="000000"/>
        </w:rPr>
        <w:t>Важно је да у учионици има довољно места да се столице сместе укруг или полукруг, тако да могу једни друге да виде.</w:t>
      </w:r>
      <w:proofErr w:type="gramEnd"/>
      <w:r w:rsidRPr="00010AF2">
        <w:rPr>
          <w:color w:val="000000"/>
        </w:rPr>
        <w:t xml:space="preserve"> </w:t>
      </w:r>
      <w:proofErr w:type="gramStart"/>
      <w:r w:rsidRPr="00010AF2">
        <w:rPr>
          <w:color w:val="000000"/>
        </w:rPr>
        <w:t>У тој позицији ученици могу чешће и лакше да комуницирају и ступају у контакте једни са другима.</w:t>
      </w:r>
      <w:proofErr w:type="gramEnd"/>
      <w:r w:rsidRPr="00010AF2">
        <w:rPr>
          <w:color w:val="000000"/>
        </w:rPr>
        <w:t xml:space="preserve"> </w:t>
      </w:r>
      <w:proofErr w:type="gramStart"/>
      <w:r w:rsidRPr="00010AF2">
        <w:rPr>
          <w:color w:val="000000"/>
        </w:rPr>
        <w:t>Ученицима не треба дозволити да седе изван круга и да се на тај начин искључе из дискусије.</w:t>
      </w:r>
      <w:proofErr w:type="gramEnd"/>
    </w:p>
    <w:p w:rsidR="00B87F1B" w:rsidRPr="00010AF2" w:rsidRDefault="00B87F1B" w:rsidP="00B87F1B">
      <w:pPr>
        <w:pStyle w:val="basic-paragraph"/>
        <w:spacing w:before="0" w:beforeAutospacing="0" w:after="0" w:afterAutospacing="0"/>
        <w:ind w:firstLine="536"/>
        <w:jc w:val="both"/>
        <w:rPr>
          <w:color w:val="000000"/>
        </w:rPr>
      </w:pPr>
      <w:proofErr w:type="gramStart"/>
      <w:r w:rsidRPr="00010AF2">
        <w:rPr>
          <w:color w:val="000000"/>
        </w:rPr>
        <w:t>Улога наставника у радионицама филозофских истраживања подразумева вештину фацилитатора.</w:t>
      </w:r>
      <w:proofErr w:type="gramEnd"/>
      <w:r w:rsidRPr="00010AF2">
        <w:rPr>
          <w:color w:val="000000"/>
        </w:rPr>
        <w:t xml:space="preserve"> </w:t>
      </w:r>
      <w:proofErr w:type="gramStart"/>
      <w:r w:rsidRPr="00010AF2">
        <w:rPr>
          <w:color w:val="000000"/>
        </w:rPr>
        <w:t>Наставник нема за циљ трансфер знања и вредности, већ увођење ученика у тему, помагање деци да оно што већ постоји у њиховом духу искажу на артикулисан начин, да у сарадњи са другом децом, конструишу нова знања.</w:t>
      </w:r>
      <w:proofErr w:type="gramEnd"/>
      <w:r w:rsidRPr="00010AF2">
        <w:rPr>
          <w:color w:val="000000"/>
        </w:rPr>
        <w:t xml:space="preserve"> </w:t>
      </w:r>
      <w:proofErr w:type="gramStart"/>
      <w:r w:rsidRPr="00010AF2">
        <w:rPr>
          <w:color w:val="000000"/>
        </w:rPr>
        <w:t>Наставник води и прати ученике током процеса истраживања, представља кључне појмове садржаја, подстиче ученике да анализирају, пореде понуђене одговоре, траже алтернативе, откривају везе међу појмовима.</w:t>
      </w:r>
      <w:proofErr w:type="gramEnd"/>
      <w:r w:rsidRPr="00010AF2">
        <w:rPr>
          <w:color w:val="000000"/>
        </w:rPr>
        <w:t xml:space="preserve"> </w:t>
      </w:r>
      <w:proofErr w:type="gramStart"/>
      <w:r w:rsidRPr="00010AF2">
        <w:rPr>
          <w:color w:val="000000"/>
        </w:rPr>
        <w:t>Наставник прати интересовања ученика, подстиче радозналост, негује критички дух својих ученика, подстиче ученике на размишљање о вредностима, на култивисање врлина, аргументовање, истрајност и аутономно мишљење.</w:t>
      </w:r>
      <w:proofErr w:type="gramEnd"/>
      <w:r w:rsidRPr="00010AF2">
        <w:rPr>
          <w:color w:val="000000"/>
        </w:rPr>
        <w:t xml:space="preserve"> </w:t>
      </w:r>
      <w:proofErr w:type="gramStart"/>
      <w:r w:rsidRPr="00010AF2">
        <w:rPr>
          <w:color w:val="000000"/>
        </w:rPr>
        <w:t>Наставник подучава ученике помоћу упитаности, на рефлексиван и самокоригујући начин, као такав он је модел својим ученицима.</w:t>
      </w:r>
      <w:proofErr w:type="gramEnd"/>
    </w:p>
    <w:p w:rsidR="00B87F1B" w:rsidRPr="00010AF2" w:rsidRDefault="00B87F1B" w:rsidP="00B87F1B">
      <w:pPr>
        <w:pStyle w:val="basic-paragraph"/>
        <w:spacing w:before="0" w:beforeAutospacing="0" w:after="0" w:afterAutospacing="0"/>
        <w:ind w:firstLine="536"/>
        <w:jc w:val="both"/>
        <w:rPr>
          <w:color w:val="000000"/>
        </w:rPr>
      </w:pPr>
      <w:proofErr w:type="gramStart"/>
      <w:r w:rsidRPr="00010AF2">
        <w:rPr>
          <w:color w:val="000000"/>
        </w:rPr>
        <w:t>Наставник не користи уџбеник, већ стимулус, материјал који раније припреми да би мотивисао ученике, изазвао конфликт у мишљењу и патос за учење и истраживање.</w:t>
      </w:r>
      <w:proofErr w:type="gramEnd"/>
      <w:r w:rsidRPr="00010AF2">
        <w:rPr>
          <w:color w:val="000000"/>
        </w:rPr>
        <w:t xml:space="preserve"> </w:t>
      </w:r>
      <w:proofErr w:type="gramStart"/>
      <w:r w:rsidRPr="00010AF2">
        <w:rPr>
          <w:color w:val="000000"/>
        </w:rPr>
        <w:t>Стимулус провоцира тему и мотивише ученике за дискусију.</w:t>
      </w:r>
      <w:proofErr w:type="gramEnd"/>
      <w:r w:rsidRPr="00010AF2">
        <w:rPr>
          <w:color w:val="000000"/>
        </w:rPr>
        <w:t xml:space="preserve"> </w:t>
      </w:r>
      <w:proofErr w:type="gramStart"/>
      <w:r w:rsidRPr="00010AF2">
        <w:rPr>
          <w:color w:val="000000"/>
        </w:rPr>
        <w:t>Стимулус зависи од теме и узраста ученика.</w:t>
      </w:r>
      <w:proofErr w:type="gramEnd"/>
      <w:r w:rsidRPr="00010AF2">
        <w:rPr>
          <w:color w:val="000000"/>
        </w:rPr>
        <w:t xml:space="preserve"> У филозофској радионици је то најчешће прича, али то може бити и слика, филм, етички конфликт, нечији поступак, песма, музика, провокативно питање, новински текст...</w:t>
      </w:r>
    </w:p>
    <w:p w:rsidR="00B87F1B" w:rsidRPr="00010AF2" w:rsidRDefault="00B87F1B" w:rsidP="00B87F1B">
      <w:pPr>
        <w:pStyle w:val="basic-paragraph"/>
        <w:spacing w:before="0" w:beforeAutospacing="0" w:after="0" w:afterAutospacing="0"/>
        <w:ind w:firstLine="536"/>
        <w:jc w:val="both"/>
        <w:rPr>
          <w:color w:val="000000"/>
        </w:rPr>
      </w:pPr>
      <w:proofErr w:type="gramStart"/>
      <w:r w:rsidRPr="00010AF2">
        <w:rPr>
          <w:color w:val="000000"/>
        </w:rPr>
        <w:t>Филозофска питања која наставник припреми да би подстакао дискусију зависе од </w:t>
      </w:r>
      <w:r w:rsidRPr="00010AF2">
        <w:rPr>
          <w:rStyle w:val="italik"/>
          <w:iCs/>
          <w:color w:val="000000"/>
        </w:rPr>
        <w:t>вештина</w:t>
      </w:r>
      <w:r w:rsidRPr="00010AF2">
        <w:rPr>
          <w:color w:val="000000"/>
        </w:rPr>
        <w:t> које се тим питањима желе изградити код ученика.</w:t>
      </w:r>
      <w:proofErr w:type="gramEnd"/>
      <w:r w:rsidRPr="00010AF2">
        <w:rPr>
          <w:color w:val="000000"/>
        </w:rPr>
        <w:t xml:space="preserve"> </w:t>
      </w:r>
      <w:proofErr w:type="gramStart"/>
      <w:r w:rsidRPr="00010AF2">
        <w:rPr>
          <w:color w:val="000000"/>
        </w:rPr>
        <w:t>Питањима којима се тражи разјашњење (можеш ли то да објасниш, можеш ли да ми даш пример за, шта тиме хоћеш да кажеш...) изграђују се вештине дефинисања, објашњавања, давања примера, преиспитивања.</w:t>
      </w:r>
      <w:proofErr w:type="gramEnd"/>
      <w:r w:rsidRPr="00010AF2">
        <w:rPr>
          <w:color w:val="000000"/>
        </w:rPr>
        <w:t xml:space="preserve"> </w:t>
      </w:r>
      <w:proofErr w:type="gramStart"/>
      <w:r w:rsidRPr="00010AF2">
        <w:rPr>
          <w:color w:val="000000"/>
        </w:rPr>
        <w:t xml:space="preserve">Питањима којима се траже разлози, узроци и аргументи (зашто тако мислиш, на чему то засниваш, како то знамо...) изграђују се вештине </w:t>
      </w:r>
      <w:r w:rsidRPr="00010AF2">
        <w:rPr>
          <w:color w:val="000000"/>
        </w:rPr>
        <w:lastRenderedPageBreak/>
        <w:t>формирања аргумената и претпоставки, образлагање, тражење разлога и узрока.</w:t>
      </w:r>
      <w:proofErr w:type="gramEnd"/>
      <w:r w:rsidRPr="00010AF2">
        <w:rPr>
          <w:color w:val="000000"/>
        </w:rPr>
        <w:t xml:space="preserve"> </w:t>
      </w:r>
      <w:proofErr w:type="gramStart"/>
      <w:r w:rsidRPr="00010AF2">
        <w:rPr>
          <w:color w:val="000000"/>
        </w:rPr>
        <w:t>Питањима којима се испитују алтернативни ставови (можеш ли то да кажеш на други начин, постоји ли другачији став, а шта ако неко предложи да...) изграђујемо вештине прављења дистинкције, спекулисања, испитивање алтернативних ставова.</w:t>
      </w:r>
      <w:proofErr w:type="gramEnd"/>
      <w:r w:rsidRPr="00010AF2">
        <w:rPr>
          <w:color w:val="000000"/>
        </w:rPr>
        <w:t xml:space="preserve"> </w:t>
      </w:r>
      <w:proofErr w:type="gramStart"/>
      <w:r w:rsidRPr="00010AF2">
        <w:rPr>
          <w:color w:val="000000"/>
        </w:rPr>
        <w:t>Питањима којима се испитују последице (шта следи из тога што си рекла, да ли се тај став слаже са оним што је претходно речено, како би ти проверио да ли је то тачно...) изграђују се вештине имплицирања, доследности испитивања последица, проверавање.</w:t>
      </w:r>
      <w:proofErr w:type="gramEnd"/>
      <w:r w:rsidRPr="00010AF2">
        <w:rPr>
          <w:color w:val="000000"/>
        </w:rPr>
        <w:t xml:space="preserve"> Питањима којима се испитују сама питања </w:t>
      </w:r>
      <w:proofErr w:type="gramStart"/>
      <w:r w:rsidRPr="00010AF2">
        <w:rPr>
          <w:color w:val="000000"/>
        </w:rPr>
        <w:t>( какво</w:t>
      </w:r>
      <w:proofErr w:type="gramEnd"/>
      <w:r w:rsidRPr="00010AF2">
        <w:rPr>
          <w:color w:val="000000"/>
        </w:rPr>
        <w:t xml:space="preserve"> је то питање, где смо стигли са тим питањем, да ли смо сад ближи одговору на наше питање...) развијамо вештине испитивања, анализирања, повезивања, сумирања.</w:t>
      </w:r>
    </w:p>
    <w:p w:rsidR="00B87F1B" w:rsidRPr="00010AF2" w:rsidRDefault="00B87F1B" w:rsidP="00B87F1B">
      <w:pPr>
        <w:pStyle w:val="basic-paragraph"/>
        <w:spacing w:before="0" w:beforeAutospacing="0" w:after="0" w:afterAutospacing="0"/>
        <w:ind w:firstLine="536"/>
        <w:jc w:val="both"/>
        <w:rPr>
          <w:color w:val="000000"/>
        </w:rPr>
      </w:pPr>
      <w:r w:rsidRPr="00010AF2">
        <w:rPr>
          <w:color w:val="000000"/>
        </w:rPr>
        <w:t xml:space="preserve">Теме о којим се у радионицама расправља су отворени проблеми и питања која упућују на даље размишљање и истраживање, дискусију и сукоб различитих идеја, питања на које није могуће дати један, тачан, коначан одговор, питања на које ученици дају различите, често супротстављене одговоре. </w:t>
      </w:r>
      <w:proofErr w:type="gramStart"/>
      <w:r w:rsidRPr="00010AF2">
        <w:rPr>
          <w:color w:val="000000"/>
        </w:rPr>
        <w:t>Филозофска питања нису емпиријска, не могу се решити рачунањем, гледањем у књигу и провером у искуству.</w:t>
      </w:r>
      <w:proofErr w:type="gramEnd"/>
      <w:r w:rsidRPr="00010AF2">
        <w:rPr>
          <w:color w:val="000000"/>
        </w:rPr>
        <w:t xml:space="preserve"> </w:t>
      </w:r>
      <w:proofErr w:type="gramStart"/>
      <w:r w:rsidRPr="00010AF2">
        <w:rPr>
          <w:color w:val="000000"/>
        </w:rPr>
        <w:t>Наставник може дозволити ученицима да и сами постављају питања.</w:t>
      </w:r>
      <w:proofErr w:type="gramEnd"/>
    </w:p>
    <w:p w:rsidR="00B87F1B" w:rsidRPr="00010AF2" w:rsidRDefault="00B87F1B" w:rsidP="00B87F1B">
      <w:pPr>
        <w:pStyle w:val="basic-paragraph"/>
        <w:spacing w:before="0" w:beforeAutospacing="0" w:after="0" w:afterAutospacing="0"/>
        <w:ind w:firstLine="536"/>
        <w:jc w:val="both"/>
        <w:rPr>
          <w:color w:val="000000"/>
        </w:rPr>
      </w:pPr>
      <w:r w:rsidRPr="00010AF2">
        <w:rPr>
          <w:color w:val="000000"/>
        </w:rPr>
        <w:t>Отворени филозофски проблеми (теме – питања) за дискусију би на пример били: шта значи бити срећан, како знамо да је нешто добро, шта је толеранција, зашто је важно говорити истину и да ли је некада добро лагати, шта је циљ нашег живота, шта је време, шта је то што нешто чини лепим, шта је пријатељство, храброст, вредности породице, правда, слобода итд.</w:t>
      </w:r>
    </w:p>
    <w:p w:rsidR="00B87F1B" w:rsidRPr="00010AF2" w:rsidRDefault="00B87F1B" w:rsidP="00B87F1B">
      <w:pPr>
        <w:pStyle w:val="basic-paragraph"/>
        <w:spacing w:before="0" w:beforeAutospacing="0" w:after="0" w:afterAutospacing="0"/>
        <w:ind w:firstLine="536"/>
        <w:jc w:val="both"/>
        <w:rPr>
          <w:color w:val="000000"/>
        </w:rPr>
      </w:pPr>
      <w:proofErr w:type="gramStart"/>
      <w:r w:rsidRPr="00010AF2">
        <w:rPr>
          <w:color w:val="000000"/>
        </w:rPr>
        <w:t>Број питања и број часова по темама унапред није дефинисан.</w:t>
      </w:r>
      <w:proofErr w:type="gramEnd"/>
      <w:r w:rsidRPr="00010AF2">
        <w:rPr>
          <w:color w:val="000000"/>
        </w:rPr>
        <w:t xml:space="preserve"> </w:t>
      </w:r>
      <w:proofErr w:type="gramStart"/>
      <w:r w:rsidRPr="00010AF2">
        <w:rPr>
          <w:color w:val="000000"/>
        </w:rPr>
        <w:t>Једна тема може бити разматрана на два часа, идеално би било на сваком часу обрадити по једну тему тј.</w:t>
      </w:r>
      <w:proofErr w:type="gramEnd"/>
      <w:r w:rsidRPr="00010AF2">
        <w:rPr>
          <w:color w:val="000000"/>
        </w:rPr>
        <w:t xml:space="preserve"> </w:t>
      </w:r>
      <w:proofErr w:type="gramStart"/>
      <w:r w:rsidRPr="00010AF2">
        <w:rPr>
          <w:color w:val="000000"/>
        </w:rPr>
        <w:t>јeдaн</w:t>
      </w:r>
      <w:proofErr w:type="gramEnd"/>
      <w:r w:rsidRPr="00010AF2">
        <w:rPr>
          <w:color w:val="000000"/>
        </w:rPr>
        <w:t xml:space="preserve"> проблем. </w:t>
      </w:r>
      <w:proofErr w:type="gramStart"/>
      <w:r w:rsidRPr="00010AF2">
        <w:rPr>
          <w:color w:val="000000"/>
        </w:rPr>
        <w:t>За сваку тему и часове на којима се она обрађује, потребно је формулисати исходе који су рефлексија исхода за крај разреда и индикатора међупредметних компетенција, а садрже специфичности везане за конкретну тему/садржај.</w:t>
      </w:r>
      <w:proofErr w:type="gramEnd"/>
    </w:p>
    <w:p w:rsidR="00B87F1B" w:rsidRPr="00010AF2" w:rsidRDefault="00B87F1B" w:rsidP="00B87F1B">
      <w:pPr>
        <w:pStyle w:val="basic-paragraph"/>
        <w:spacing w:before="0" w:beforeAutospacing="0" w:after="0" w:afterAutospacing="0"/>
        <w:ind w:firstLine="536"/>
        <w:jc w:val="both"/>
        <w:rPr>
          <w:color w:val="000000"/>
        </w:rPr>
      </w:pPr>
      <w:proofErr w:type="gramStart"/>
      <w:r w:rsidRPr="00010AF2">
        <w:rPr>
          <w:color w:val="000000"/>
        </w:rPr>
        <w:t>У остваривању програма СНА </w:t>
      </w:r>
      <w:r w:rsidRPr="00010AF2">
        <w:rPr>
          <w:rStyle w:val="italik"/>
          <w:iCs/>
          <w:color w:val="000000"/>
        </w:rPr>
        <w:t>филозофија са децом</w:t>
      </w:r>
      <w:r w:rsidRPr="00010AF2">
        <w:rPr>
          <w:color w:val="000000"/>
        </w:rPr>
        <w:t> садржаји и теме се могу надовезати на програме предмета историје, српског језика и књижевности, психологије, наставом из уметности, рачунарства и информатике, са животом у школи и ваншколским искуством.</w:t>
      </w:r>
      <w:proofErr w:type="gramEnd"/>
    </w:p>
    <w:p w:rsidR="00B87F1B" w:rsidRPr="00010AF2" w:rsidRDefault="00B87F1B" w:rsidP="00B87F1B">
      <w:pPr>
        <w:pStyle w:val="basic-paragraph"/>
        <w:spacing w:before="0" w:beforeAutospacing="0" w:after="0" w:afterAutospacing="0"/>
        <w:ind w:firstLine="536"/>
        <w:jc w:val="both"/>
        <w:rPr>
          <w:color w:val="000000"/>
        </w:rPr>
      </w:pPr>
      <w:r w:rsidRPr="00010AF2">
        <w:rPr>
          <w:color w:val="000000"/>
        </w:rPr>
        <w:t>Литература коју наставник може користити у припреми филозофских истраживачких радионица:</w:t>
      </w:r>
    </w:p>
    <w:p w:rsidR="00B87F1B" w:rsidRPr="00010AF2" w:rsidRDefault="00B87F1B" w:rsidP="00B87F1B">
      <w:pPr>
        <w:pStyle w:val="basic-paragraph"/>
        <w:spacing w:before="0" w:beforeAutospacing="0" w:after="0" w:afterAutospacing="0"/>
        <w:ind w:firstLine="536"/>
        <w:jc w:val="both"/>
        <w:rPr>
          <w:color w:val="000000"/>
        </w:rPr>
      </w:pPr>
      <w:r w:rsidRPr="00010AF2">
        <w:rPr>
          <w:color w:val="000000"/>
        </w:rPr>
        <w:t>– Радмила Бранковић-Сатон, Радмила Гошовић, Весна Гошовић, </w:t>
      </w:r>
      <w:r w:rsidRPr="00010AF2">
        <w:rPr>
          <w:rStyle w:val="italik"/>
          <w:iCs/>
          <w:color w:val="000000"/>
        </w:rPr>
        <w:t>Филозофија с децом, Приручник за наставнике</w:t>
      </w:r>
      <w:r w:rsidRPr="00010AF2">
        <w:rPr>
          <w:color w:val="000000"/>
        </w:rPr>
        <w:t>, Креативни центар, Београд, 2007,</w:t>
      </w:r>
    </w:p>
    <w:p w:rsidR="00B87F1B" w:rsidRPr="00010AF2" w:rsidRDefault="00B87F1B" w:rsidP="00B87F1B">
      <w:pPr>
        <w:pStyle w:val="basic-paragraph"/>
        <w:spacing w:before="0" w:beforeAutospacing="0" w:after="0" w:afterAutospacing="0"/>
        <w:ind w:firstLine="536"/>
        <w:jc w:val="both"/>
        <w:rPr>
          <w:color w:val="000000"/>
        </w:rPr>
      </w:pPr>
      <w:r w:rsidRPr="00010AF2">
        <w:rPr>
          <w:color w:val="000000"/>
        </w:rPr>
        <w:t>– Михаил Епштејн, </w:t>
      </w:r>
      <w:r w:rsidRPr="00010AF2">
        <w:rPr>
          <w:rStyle w:val="italik"/>
          <w:iCs/>
          <w:color w:val="000000"/>
        </w:rPr>
        <w:t>Чему све уопште</w:t>
      </w:r>
      <w:r w:rsidRPr="00010AF2">
        <w:rPr>
          <w:color w:val="000000"/>
        </w:rPr>
        <w:t>, Службени гласник, Београд, 2020,</w:t>
      </w:r>
    </w:p>
    <w:p w:rsidR="00B87F1B" w:rsidRPr="00010AF2" w:rsidRDefault="00B87F1B" w:rsidP="00B87F1B">
      <w:pPr>
        <w:pStyle w:val="basic-paragraph"/>
        <w:spacing w:before="0" w:beforeAutospacing="0" w:after="0" w:afterAutospacing="0"/>
        <w:ind w:firstLine="536"/>
        <w:jc w:val="both"/>
        <w:rPr>
          <w:color w:val="000000"/>
        </w:rPr>
      </w:pPr>
      <w:r w:rsidRPr="00010AF2">
        <w:rPr>
          <w:color w:val="000000"/>
        </w:rPr>
        <w:t>– Јустејн Гордер, </w:t>
      </w:r>
      <w:r w:rsidRPr="00010AF2">
        <w:rPr>
          <w:rStyle w:val="italik"/>
          <w:iCs/>
          <w:color w:val="000000"/>
        </w:rPr>
        <w:t>Софијин свет</w:t>
      </w:r>
      <w:r w:rsidRPr="00010AF2">
        <w:rPr>
          <w:color w:val="000000"/>
        </w:rPr>
        <w:t>, Геопоетика, Београд, 1998,</w:t>
      </w:r>
    </w:p>
    <w:p w:rsidR="00B87F1B" w:rsidRPr="00010AF2" w:rsidRDefault="00B87F1B" w:rsidP="00B87F1B">
      <w:pPr>
        <w:pStyle w:val="basic-paragraph"/>
        <w:spacing w:before="0" w:beforeAutospacing="0" w:after="0" w:afterAutospacing="0"/>
        <w:ind w:firstLine="536"/>
        <w:jc w:val="both"/>
        <w:rPr>
          <w:color w:val="000000"/>
        </w:rPr>
      </w:pPr>
      <w:r w:rsidRPr="00010AF2">
        <w:rPr>
          <w:color w:val="000000"/>
        </w:rPr>
        <w:t>– Ћурко Бруно, Грегурић Ивана, </w:t>
      </w:r>
      <w:r w:rsidRPr="00010AF2">
        <w:rPr>
          <w:rStyle w:val="italik"/>
          <w:iCs/>
          <w:color w:val="000000"/>
        </w:rPr>
        <w:t>Нови вал у филозофији</w:t>
      </w:r>
      <w:r w:rsidRPr="00010AF2">
        <w:rPr>
          <w:color w:val="000000"/>
        </w:rPr>
        <w:t>, Загреб, Јасенски и Турк, 2012,</w:t>
      </w:r>
    </w:p>
    <w:p w:rsidR="00B87F1B" w:rsidRPr="00010AF2" w:rsidRDefault="00B87F1B" w:rsidP="00B87F1B">
      <w:pPr>
        <w:pStyle w:val="basic-paragraph"/>
        <w:spacing w:before="0" w:beforeAutospacing="0" w:after="0" w:afterAutospacing="0"/>
        <w:ind w:firstLine="536"/>
        <w:jc w:val="both"/>
        <w:rPr>
          <w:color w:val="000000"/>
        </w:rPr>
      </w:pPr>
      <w:r w:rsidRPr="00010AF2">
        <w:rPr>
          <w:color w:val="000000"/>
        </w:rPr>
        <w:t>– Ćurko, Bruno, Kragić, Ivana: </w:t>
      </w:r>
      <w:r w:rsidRPr="00010AF2">
        <w:rPr>
          <w:rStyle w:val="italik"/>
          <w:iCs/>
          <w:color w:val="000000"/>
        </w:rPr>
        <w:t>Filozofija za decu-primer Male filozofije</w:t>
      </w:r>
      <w:r w:rsidRPr="00010AF2">
        <w:rPr>
          <w:color w:val="000000"/>
        </w:rPr>
        <w:t>, Osijek: Život i škola, 2008,</w:t>
      </w:r>
    </w:p>
    <w:p w:rsidR="00B87F1B" w:rsidRPr="00010AF2" w:rsidRDefault="00B87F1B" w:rsidP="00B87F1B">
      <w:pPr>
        <w:pStyle w:val="basic-paragraph"/>
        <w:spacing w:before="0" w:beforeAutospacing="0" w:after="0" w:afterAutospacing="0"/>
        <w:ind w:firstLine="536"/>
        <w:jc w:val="both"/>
        <w:rPr>
          <w:color w:val="000000"/>
        </w:rPr>
      </w:pPr>
      <w:r w:rsidRPr="00010AF2">
        <w:rPr>
          <w:color w:val="000000"/>
        </w:rPr>
        <w:t>– Lipman Mattew, </w:t>
      </w:r>
      <w:r w:rsidRPr="00010AF2">
        <w:rPr>
          <w:rStyle w:val="italik"/>
          <w:iCs/>
          <w:color w:val="000000"/>
        </w:rPr>
        <w:t>Philosophy for Children</w:t>
      </w:r>
      <w:r w:rsidRPr="00010AF2">
        <w:rPr>
          <w:color w:val="000000"/>
        </w:rPr>
        <w:t>, Thinking: the Journal of Philosophy for Children, 3, Monteclair State, NY, USA 1996,</w:t>
      </w:r>
    </w:p>
    <w:p w:rsidR="00B87F1B" w:rsidRPr="00010AF2" w:rsidRDefault="00B87F1B" w:rsidP="00B87F1B">
      <w:pPr>
        <w:pStyle w:val="basic-paragraph"/>
        <w:spacing w:before="0" w:beforeAutospacing="0" w:after="0" w:afterAutospacing="0"/>
        <w:ind w:firstLine="536"/>
        <w:jc w:val="both"/>
        <w:rPr>
          <w:color w:val="000000"/>
        </w:rPr>
      </w:pPr>
      <w:r w:rsidRPr="00010AF2">
        <w:rPr>
          <w:color w:val="000000"/>
        </w:rPr>
        <w:t>– Lipman Mattew, </w:t>
      </w:r>
      <w:r w:rsidRPr="00010AF2">
        <w:rPr>
          <w:rStyle w:val="italik"/>
          <w:iCs/>
          <w:color w:val="000000"/>
        </w:rPr>
        <w:t>Тhe Educational Role of Philosophy</w:t>
      </w:r>
      <w:r w:rsidRPr="00010AF2">
        <w:rPr>
          <w:color w:val="000000"/>
        </w:rPr>
        <w:t>, Critical&amp;Creative Thinking 1/1, Dubuque, Iowa, March 1993,</w:t>
      </w:r>
    </w:p>
    <w:p w:rsidR="00B87F1B" w:rsidRPr="00010AF2" w:rsidRDefault="00B87F1B" w:rsidP="00B87F1B">
      <w:pPr>
        <w:pStyle w:val="basic-paragraph"/>
        <w:spacing w:before="0" w:beforeAutospacing="0" w:after="0" w:afterAutospacing="0"/>
        <w:ind w:firstLine="536"/>
        <w:jc w:val="both"/>
        <w:rPr>
          <w:color w:val="000000"/>
        </w:rPr>
      </w:pPr>
      <w:r w:rsidRPr="00010AF2">
        <w:rPr>
          <w:color w:val="000000"/>
        </w:rPr>
        <w:t>– Lipman Mattew, </w:t>
      </w:r>
      <w:r w:rsidRPr="00010AF2">
        <w:rPr>
          <w:rStyle w:val="italik"/>
          <w:iCs/>
          <w:color w:val="000000"/>
        </w:rPr>
        <w:t>Thinking Children and Education</w:t>
      </w:r>
      <w:r w:rsidRPr="00010AF2">
        <w:rPr>
          <w:color w:val="000000"/>
        </w:rPr>
        <w:t>, Kendal/Hunt Publishing Company, Dubuque, Iowa, 1993,</w:t>
      </w:r>
    </w:p>
    <w:p w:rsidR="00B87F1B" w:rsidRPr="00010AF2" w:rsidRDefault="00B87F1B" w:rsidP="00B87F1B">
      <w:pPr>
        <w:pStyle w:val="basic-paragraph"/>
        <w:spacing w:before="0" w:beforeAutospacing="0" w:after="0" w:afterAutospacing="0"/>
        <w:ind w:firstLine="536"/>
        <w:jc w:val="both"/>
        <w:rPr>
          <w:color w:val="000000"/>
        </w:rPr>
      </w:pPr>
      <w:r w:rsidRPr="00010AF2">
        <w:rPr>
          <w:color w:val="000000"/>
        </w:rPr>
        <w:t>– Fisher, R., </w:t>
      </w:r>
      <w:r w:rsidRPr="00010AF2">
        <w:rPr>
          <w:rStyle w:val="italik"/>
          <w:iCs/>
          <w:color w:val="000000"/>
        </w:rPr>
        <w:t>Teaching Children to Learn</w:t>
      </w:r>
      <w:r w:rsidRPr="00010AF2">
        <w:rPr>
          <w:color w:val="000000"/>
        </w:rPr>
        <w:t>, Stanley Thornes, Cheltenham, UK 1995,</w:t>
      </w:r>
    </w:p>
    <w:p w:rsidR="00B87F1B" w:rsidRPr="00010AF2" w:rsidRDefault="00B87F1B" w:rsidP="00B87F1B">
      <w:pPr>
        <w:pStyle w:val="basic-paragraph"/>
        <w:spacing w:before="0" w:beforeAutospacing="0" w:after="0" w:afterAutospacing="0"/>
        <w:ind w:firstLine="536"/>
        <w:jc w:val="both"/>
        <w:rPr>
          <w:color w:val="000000"/>
        </w:rPr>
      </w:pPr>
      <w:r w:rsidRPr="00010AF2">
        <w:rPr>
          <w:color w:val="000000"/>
        </w:rPr>
        <w:t>– Brenifier O., </w:t>
      </w:r>
      <w:r w:rsidRPr="00010AF2">
        <w:rPr>
          <w:rStyle w:val="italik"/>
          <w:iCs/>
          <w:color w:val="000000"/>
        </w:rPr>
        <w:t>La pratique da la philosophie ‚a l’ecole primaire</w:t>
      </w:r>
      <w:proofErr w:type="gramStart"/>
      <w:r w:rsidRPr="00010AF2">
        <w:rPr>
          <w:color w:val="000000"/>
        </w:rPr>
        <w:t>,Paris,Alcofribas</w:t>
      </w:r>
      <w:proofErr w:type="gramEnd"/>
      <w:r w:rsidRPr="00010AF2">
        <w:rPr>
          <w:color w:val="000000"/>
        </w:rPr>
        <w:t xml:space="preserve"> nasier 2007,</w:t>
      </w:r>
    </w:p>
    <w:p w:rsidR="00B87F1B" w:rsidRPr="00010AF2" w:rsidRDefault="00B87F1B" w:rsidP="00B87F1B">
      <w:pPr>
        <w:pStyle w:val="basic-paragraph"/>
        <w:spacing w:before="0" w:beforeAutospacing="0" w:after="0" w:afterAutospacing="0"/>
        <w:ind w:firstLine="536"/>
        <w:jc w:val="both"/>
        <w:rPr>
          <w:color w:val="000000"/>
        </w:rPr>
      </w:pPr>
      <w:r w:rsidRPr="00010AF2">
        <w:rPr>
          <w:color w:val="000000"/>
        </w:rPr>
        <w:lastRenderedPageBreak/>
        <w:t>– Gregory, M., </w:t>
      </w:r>
      <w:r w:rsidRPr="00010AF2">
        <w:rPr>
          <w:rStyle w:val="italik"/>
          <w:iCs/>
          <w:color w:val="000000"/>
        </w:rPr>
        <w:t>Philosophy for Children and its Critics</w:t>
      </w:r>
      <w:r w:rsidRPr="00010AF2">
        <w:rPr>
          <w:color w:val="000000"/>
        </w:rPr>
        <w:t>: a Mendham Dialogue, 2011,</w:t>
      </w:r>
    </w:p>
    <w:p w:rsidR="00B87F1B" w:rsidRPr="00010AF2" w:rsidRDefault="00B87F1B" w:rsidP="00B87F1B">
      <w:pPr>
        <w:pStyle w:val="basic-paragraph"/>
        <w:spacing w:before="0" w:beforeAutospacing="0" w:after="0" w:afterAutospacing="0"/>
        <w:ind w:firstLine="536"/>
        <w:jc w:val="both"/>
        <w:rPr>
          <w:color w:val="000000"/>
        </w:rPr>
      </w:pPr>
      <w:r w:rsidRPr="00010AF2">
        <w:rPr>
          <w:color w:val="000000"/>
        </w:rPr>
        <w:t>– E Marsal, T. Dobashi, B. Weber (Eds.): </w:t>
      </w:r>
      <w:r w:rsidRPr="00010AF2">
        <w:rPr>
          <w:rStyle w:val="italik"/>
          <w:iCs/>
          <w:color w:val="000000"/>
        </w:rPr>
        <w:t>Children Philosophize Worldwide</w:t>
      </w:r>
      <w:r w:rsidRPr="00010AF2">
        <w:rPr>
          <w:color w:val="000000"/>
        </w:rPr>
        <w:t>: Theoretical and Practical Concepts (pp. 23–46). Frankfurt: Peter Lang.</w:t>
      </w:r>
    </w:p>
    <w:p w:rsidR="00B87F1B" w:rsidRPr="00010AF2" w:rsidRDefault="00B87F1B" w:rsidP="00B87F1B">
      <w:pPr>
        <w:pStyle w:val="basic-paragraph"/>
        <w:spacing w:before="0" w:beforeAutospacing="0" w:after="0" w:afterAutospacing="0"/>
        <w:ind w:firstLine="536"/>
        <w:jc w:val="both"/>
        <w:rPr>
          <w:color w:val="000000"/>
        </w:rPr>
      </w:pPr>
      <w:r w:rsidRPr="00010AF2">
        <w:rPr>
          <w:color w:val="000000"/>
        </w:rPr>
        <w:t>– Vansieleghem, N. &amp; Kennedy, D, </w:t>
      </w:r>
      <w:r w:rsidRPr="00010AF2">
        <w:rPr>
          <w:rStyle w:val="italik"/>
          <w:iCs/>
          <w:color w:val="000000"/>
        </w:rPr>
        <w:t xml:space="preserve">What is Philosophy for Children, What is Philosophy with Children – After Matthew </w:t>
      </w:r>
      <w:proofErr w:type="gramStart"/>
      <w:r w:rsidRPr="00010AF2">
        <w:rPr>
          <w:rStyle w:val="italik"/>
          <w:iCs/>
          <w:color w:val="000000"/>
        </w:rPr>
        <w:t>Lipman</w:t>
      </w:r>
      <w:r w:rsidRPr="00010AF2">
        <w:rPr>
          <w:color w:val="000000"/>
        </w:rPr>
        <w:t>.</w:t>
      </w:r>
      <w:proofErr w:type="gramEnd"/>
      <w:r w:rsidRPr="00010AF2">
        <w:rPr>
          <w:color w:val="000000"/>
        </w:rPr>
        <w:t xml:space="preserve"> Journal of Philosophy of Education, 45(2), 171–182.</w:t>
      </w:r>
      <w:proofErr w:type="gramStart"/>
      <w:r w:rsidRPr="00010AF2">
        <w:rPr>
          <w:color w:val="000000"/>
        </w:rPr>
        <w:t>,2011</w:t>
      </w:r>
      <w:proofErr w:type="gramEnd"/>
      <w:r w:rsidRPr="00010AF2">
        <w:rPr>
          <w:color w:val="000000"/>
        </w:rPr>
        <w:t>,</w:t>
      </w:r>
    </w:p>
    <w:p w:rsidR="00B87F1B" w:rsidRPr="00010AF2" w:rsidRDefault="00B87F1B" w:rsidP="00B87F1B">
      <w:pPr>
        <w:pStyle w:val="basic-paragraph"/>
        <w:spacing w:before="0" w:beforeAutospacing="0" w:after="0" w:afterAutospacing="0"/>
        <w:ind w:firstLine="536"/>
        <w:jc w:val="both"/>
        <w:rPr>
          <w:color w:val="000000"/>
        </w:rPr>
      </w:pPr>
      <w:r w:rsidRPr="00010AF2">
        <w:rPr>
          <w:color w:val="000000"/>
        </w:rPr>
        <w:t>– Pešić, J</w:t>
      </w:r>
      <w:proofErr w:type="gramStart"/>
      <w:r w:rsidRPr="00010AF2">
        <w:rPr>
          <w:color w:val="000000"/>
        </w:rPr>
        <w:t>. ,</w:t>
      </w:r>
      <w:proofErr w:type="gramEnd"/>
      <w:r w:rsidRPr="00010AF2">
        <w:rPr>
          <w:color w:val="000000"/>
        </w:rPr>
        <w:t> </w:t>
      </w:r>
      <w:r w:rsidRPr="00010AF2">
        <w:rPr>
          <w:rStyle w:val="italik"/>
          <w:iCs/>
          <w:color w:val="000000"/>
        </w:rPr>
        <w:t>Sličnosti i razlike u konceptualizovanju kritičkog mišljenja. Psihološka istraživanja</w:t>
      </w:r>
      <w:r w:rsidRPr="00010AF2">
        <w:rPr>
          <w:color w:val="000000"/>
        </w:rPr>
        <w:t>, 14 (1), 5–23.2011,</w:t>
      </w:r>
    </w:p>
    <w:p w:rsidR="00B87F1B" w:rsidRPr="00010AF2" w:rsidRDefault="00B87F1B" w:rsidP="00B87F1B">
      <w:pPr>
        <w:pStyle w:val="basic-paragraph"/>
        <w:spacing w:before="0" w:beforeAutospacing="0" w:after="0" w:afterAutospacing="0"/>
        <w:ind w:firstLine="536"/>
        <w:jc w:val="both"/>
        <w:rPr>
          <w:color w:val="000000"/>
        </w:rPr>
      </w:pPr>
      <w:r w:rsidRPr="00010AF2">
        <w:rPr>
          <w:color w:val="000000"/>
        </w:rPr>
        <w:t>– Cleghorn, Paul (2002): </w:t>
      </w:r>
      <w:r w:rsidRPr="00010AF2">
        <w:rPr>
          <w:rStyle w:val="italik"/>
          <w:iCs/>
          <w:color w:val="000000"/>
        </w:rPr>
        <w:t>„Why Philosophy with Children?</w:t>
      </w:r>
      <w:proofErr w:type="gramStart"/>
      <w:r w:rsidRPr="00010AF2">
        <w:rPr>
          <w:rStyle w:val="italik"/>
          <w:iCs/>
          <w:color w:val="000000"/>
        </w:rPr>
        <w:t>”</w:t>
      </w:r>
      <w:r w:rsidRPr="00010AF2">
        <w:rPr>
          <w:color w:val="000000"/>
        </w:rPr>
        <w:t>,</w:t>
      </w:r>
      <w:proofErr w:type="gramEnd"/>
      <w:r w:rsidRPr="00010AF2">
        <w:rPr>
          <w:color w:val="000000"/>
        </w:rPr>
        <w:t> </w:t>
      </w:r>
      <w:r w:rsidRPr="00010AF2">
        <w:rPr>
          <w:rStyle w:val="italik"/>
          <w:iCs/>
          <w:color w:val="000000"/>
        </w:rPr>
        <w:t>Education Review, </w:t>
      </w:r>
      <w:r w:rsidRPr="00010AF2">
        <w:rPr>
          <w:color w:val="000000"/>
        </w:rPr>
        <w:t>Vol. 15, No. 2, str. 47–51.</w:t>
      </w:r>
    </w:p>
    <w:p w:rsidR="0009194F" w:rsidRDefault="0009194F" w:rsidP="00B87F1B">
      <w:pPr>
        <w:pStyle w:val="levi-beli"/>
        <w:spacing w:before="0" w:beforeAutospacing="0" w:after="0" w:afterAutospacing="0"/>
        <w:ind w:firstLine="536"/>
        <w:jc w:val="both"/>
        <w:rPr>
          <w:color w:val="000000"/>
        </w:rPr>
      </w:pPr>
    </w:p>
    <w:p w:rsidR="00B87F1B" w:rsidRPr="00010AF2" w:rsidRDefault="00B87F1B" w:rsidP="00B87F1B">
      <w:pPr>
        <w:pStyle w:val="levi-beli"/>
        <w:spacing w:before="0" w:beforeAutospacing="0" w:after="0" w:afterAutospacing="0"/>
        <w:ind w:firstLine="536"/>
        <w:jc w:val="both"/>
        <w:rPr>
          <w:color w:val="000000"/>
        </w:rPr>
      </w:pPr>
      <w:r w:rsidRPr="00010AF2">
        <w:rPr>
          <w:color w:val="000000"/>
        </w:rPr>
        <w:t>ОСТВАРИВАЊЕ НАСТАВЕ И УЧЕЊА</w:t>
      </w:r>
    </w:p>
    <w:p w:rsidR="00B87F1B" w:rsidRPr="00010AF2" w:rsidRDefault="00B87F1B" w:rsidP="00B87F1B">
      <w:pPr>
        <w:pStyle w:val="basic-paragraph"/>
        <w:spacing w:before="0" w:beforeAutospacing="0" w:after="0" w:afterAutospacing="0"/>
        <w:ind w:firstLine="536"/>
        <w:jc w:val="both"/>
        <w:rPr>
          <w:color w:val="000000"/>
        </w:rPr>
      </w:pPr>
      <w:r w:rsidRPr="00010AF2">
        <w:rPr>
          <w:color w:val="000000"/>
        </w:rPr>
        <w:t xml:space="preserve">Активности у филозофским истраживачким радионицама имају форму структуираног и дисциплинованог, одређеним правилима вођеног дијалога у којем ученици и наставник најпре заједно читају причу (гледају, слушају филм...). </w:t>
      </w:r>
      <w:proofErr w:type="gramStart"/>
      <w:r w:rsidRPr="00010AF2">
        <w:rPr>
          <w:color w:val="000000"/>
        </w:rPr>
        <w:t>Потом наставник, фацилитатор даје могућност (време) да ученици испитају своје мисли о причи (филму, слици...) и да размисле о ономе што их чуди или збуњује, о ономе што их је заинтригирало.</w:t>
      </w:r>
      <w:proofErr w:type="gramEnd"/>
      <w:r w:rsidRPr="00010AF2">
        <w:rPr>
          <w:color w:val="000000"/>
        </w:rPr>
        <w:t xml:space="preserve"> </w:t>
      </w:r>
      <w:proofErr w:type="gramStart"/>
      <w:r w:rsidRPr="00010AF2">
        <w:rPr>
          <w:color w:val="000000"/>
        </w:rPr>
        <w:t>Наставник пружа прилику да ученици размене сопствена мишљења са другом или са групом.</w:t>
      </w:r>
      <w:proofErr w:type="gramEnd"/>
      <w:r w:rsidRPr="00010AF2">
        <w:rPr>
          <w:color w:val="000000"/>
        </w:rPr>
        <w:t xml:space="preserve"> </w:t>
      </w:r>
      <w:proofErr w:type="gramStart"/>
      <w:r w:rsidRPr="00010AF2">
        <w:rPr>
          <w:color w:val="000000"/>
        </w:rPr>
        <w:t>Затим ученици, уз асистенцију тј.</w:t>
      </w:r>
      <w:proofErr w:type="gramEnd"/>
      <w:r w:rsidRPr="00010AF2">
        <w:rPr>
          <w:color w:val="000000"/>
        </w:rPr>
        <w:t xml:space="preserve"> </w:t>
      </w:r>
      <w:proofErr w:type="gramStart"/>
      <w:r w:rsidRPr="00010AF2">
        <w:rPr>
          <w:color w:val="000000"/>
        </w:rPr>
        <w:t>фино</w:t>
      </w:r>
      <w:proofErr w:type="gramEnd"/>
      <w:r w:rsidRPr="00010AF2">
        <w:rPr>
          <w:color w:val="000000"/>
        </w:rPr>
        <w:t xml:space="preserve"> подешену подршку наставника, предлажу и демократски бирају питања за дискусију, исписују сва важна питања на табли.</w:t>
      </w:r>
    </w:p>
    <w:p w:rsidR="00B87F1B" w:rsidRPr="00010AF2" w:rsidRDefault="00B87F1B" w:rsidP="00B87F1B">
      <w:pPr>
        <w:pStyle w:val="basic-paragraph"/>
        <w:spacing w:before="0" w:beforeAutospacing="0" w:after="0" w:afterAutospacing="0"/>
        <w:ind w:firstLine="536"/>
        <w:jc w:val="both"/>
        <w:rPr>
          <w:color w:val="000000"/>
        </w:rPr>
      </w:pPr>
      <w:proofErr w:type="gramStart"/>
      <w:r w:rsidRPr="00010AF2">
        <w:rPr>
          <w:color w:val="000000"/>
        </w:rPr>
        <w:t>На почетку дискусије наставник тражи од ученика да погледају да ли постоји неки појам који треба дефинисати, да ли постоје различите интерпретације појмова које треба разјаснити.</w:t>
      </w:r>
      <w:proofErr w:type="gramEnd"/>
      <w:r w:rsidRPr="00010AF2">
        <w:rPr>
          <w:color w:val="000000"/>
        </w:rPr>
        <w:t xml:space="preserve"> </w:t>
      </w:r>
      <w:proofErr w:type="gramStart"/>
      <w:r w:rsidRPr="00010AF2">
        <w:rPr>
          <w:color w:val="000000"/>
        </w:rPr>
        <w:t>Отварањем дискусије водитељ, наставник треба да се уздржи од личног изјашњавања и давања одговора на питања.</w:t>
      </w:r>
      <w:proofErr w:type="gramEnd"/>
      <w:r w:rsidRPr="00010AF2">
        <w:rPr>
          <w:color w:val="000000"/>
        </w:rPr>
        <w:t xml:space="preserve"> </w:t>
      </w:r>
      <w:proofErr w:type="gramStart"/>
      <w:r w:rsidRPr="00010AF2">
        <w:rPr>
          <w:color w:val="000000"/>
        </w:rPr>
        <w:t>Кроз дискусију ученици развијају критички смисаони дијалог.</w:t>
      </w:r>
      <w:proofErr w:type="gramEnd"/>
      <w:r w:rsidRPr="00010AF2">
        <w:rPr>
          <w:color w:val="000000"/>
        </w:rPr>
        <w:t xml:space="preserve"> </w:t>
      </w:r>
      <w:proofErr w:type="gramStart"/>
      <w:r w:rsidRPr="00010AF2">
        <w:rPr>
          <w:color w:val="000000"/>
        </w:rPr>
        <w:t>Учесници у дијалогу чине заједницу истраживача која покушава да пронађе најсмисаоније решење за проблем, да трага за истином, а не да покаже како је неко у праву а неко није.</w:t>
      </w:r>
      <w:proofErr w:type="gramEnd"/>
      <w:r w:rsidRPr="00010AF2">
        <w:rPr>
          <w:color w:val="000000"/>
        </w:rPr>
        <w:t xml:space="preserve"> </w:t>
      </w:r>
      <w:proofErr w:type="gramStart"/>
      <w:r w:rsidRPr="00010AF2">
        <w:rPr>
          <w:color w:val="000000"/>
        </w:rPr>
        <w:t>У овако замишљеном, сократском дијалогу влада дух заједнице истраживача који развија способност грађења својих идеја на идејама осталих учесника.</w:t>
      </w:r>
      <w:proofErr w:type="gramEnd"/>
    </w:p>
    <w:p w:rsidR="00B87F1B" w:rsidRPr="00010AF2" w:rsidRDefault="00B87F1B" w:rsidP="00B87F1B">
      <w:pPr>
        <w:pStyle w:val="basic-paragraph"/>
        <w:spacing w:before="0" w:beforeAutospacing="0" w:after="0" w:afterAutospacing="0"/>
        <w:ind w:firstLine="536"/>
        <w:jc w:val="both"/>
        <w:rPr>
          <w:color w:val="000000"/>
        </w:rPr>
      </w:pPr>
      <w:proofErr w:type="gramStart"/>
      <w:r w:rsidRPr="00010AF2">
        <w:rPr>
          <w:color w:val="000000"/>
        </w:rPr>
        <w:t>Иако наставник има план вођења дискусије, своју агенду, он мора знати када може да се повуче, да деци преда контролу и води истраживање са стране.</w:t>
      </w:r>
      <w:proofErr w:type="gramEnd"/>
      <w:r w:rsidRPr="00010AF2">
        <w:rPr>
          <w:color w:val="000000"/>
        </w:rPr>
        <w:t xml:space="preserve"> </w:t>
      </w:r>
      <w:proofErr w:type="gramStart"/>
      <w:r w:rsidRPr="00010AF2">
        <w:rPr>
          <w:color w:val="000000"/>
        </w:rPr>
        <w:t>На крају дискусије треба размислити о ономе о чему је дискутовано и о начину на који је дискутовано.</w:t>
      </w:r>
      <w:proofErr w:type="gramEnd"/>
      <w:r w:rsidRPr="00010AF2">
        <w:rPr>
          <w:color w:val="000000"/>
        </w:rPr>
        <w:t xml:space="preserve"> </w:t>
      </w:r>
      <w:proofErr w:type="gramStart"/>
      <w:r w:rsidRPr="00010AF2">
        <w:rPr>
          <w:color w:val="000000"/>
        </w:rPr>
        <w:t>Тема о којој се дискутује има једнаку важност за постизање циља као и начин на који се дискутује.</w:t>
      </w:r>
      <w:proofErr w:type="gramEnd"/>
      <w:r w:rsidRPr="00010AF2">
        <w:rPr>
          <w:color w:val="000000"/>
        </w:rPr>
        <w:t xml:space="preserve"> </w:t>
      </w:r>
      <w:proofErr w:type="gramStart"/>
      <w:r w:rsidRPr="00010AF2">
        <w:rPr>
          <w:color w:val="000000"/>
        </w:rPr>
        <w:t>У дискусију треба укључити и ученике који се сами не јављају.</w:t>
      </w:r>
      <w:proofErr w:type="gramEnd"/>
      <w:r w:rsidRPr="00010AF2">
        <w:rPr>
          <w:color w:val="000000"/>
        </w:rPr>
        <w:t xml:space="preserve"> </w:t>
      </w:r>
      <w:proofErr w:type="gramStart"/>
      <w:r w:rsidRPr="00010AF2">
        <w:rPr>
          <w:color w:val="000000"/>
        </w:rPr>
        <w:t>Завршна реч треба да буде кратка и не треба је коментарисати.</w:t>
      </w:r>
      <w:proofErr w:type="gramEnd"/>
    </w:p>
    <w:p w:rsidR="00B87F1B" w:rsidRPr="00010AF2" w:rsidRDefault="00B87F1B" w:rsidP="00B87F1B">
      <w:pPr>
        <w:pStyle w:val="basic-paragraph"/>
        <w:spacing w:before="0" w:beforeAutospacing="0" w:after="0" w:afterAutospacing="0"/>
        <w:ind w:firstLine="536"/>
        <w:jc w:val="both"/>
        <w:rPr>
          <w:color w:val="000000"/>
        </w:rPr>
      </w:pPr>
      <w:proofErr w:type="gramStart"/>
      <w:r w:rsidRPr="00010AF2">
        <w:rPr>
          <w:color w:val="000000"/>
        </w:rPr>
        <w:t>Радионице филозофских истраживања програма </w:t>
      </w:r>
      <w:r w:rsidRPr="00010AF2">
        <w:rPr>
          <w:rStyle w:val="italik"/>
          <w:iCs/>
          <w:color w:val="000000"/>
        </w:rPr>
        <w:t>филозофија са децом</w:t>
      </w:r>
      <w:r w:rsidRPr="00010AF2">
        <w:rPr>
          <w:color w:val="000000"/>
        </w:rPr>
        <w:t> могу бити унапређене играма.</w:t>
      </w:r>
      <w:proofErr w:type="gramEnd"/>
      <w:r w:rsidRPr="00010AF2">
        <w:rPr>
          <w:color w:val="000000"/>
        </w:rPr>
        <w:t xml:space="preserve"> </w:t>
      </w:r>
      <w:proofErr w:type="gramStart"/>
      <w:r w:rsidRPr="00010AF2">
        <w:rPr>
          <w:color w:val="000000"/>
        </w:rPr>
        <w:t>У овом контексту игре имају функцију средства за подучавање и подстицање развоја ученика.</w:t>
      </w:r>
      <w:proofErr w:type="gramEnd"/>
      <w:r w:rsidRPr="00010AF2">
        <w:rPr>
          <w:color w:val="000000"/>
        </w:rPr>
        <w:t xml:space="preserve"> </w:t>
      </w:r>
      <w:proofErr w:type="gramStart"/>
      <w:r w:rsidRPr="00010AF2">
        <w:rPr>
          <w:color w:val="000000"/>
        </w:rPr>
        <w:t>Игре које се користе у програму филозофија са децом омогућују ученицима да вежбају вештине као што су планирање, постављање питања, расуђивање, посматрање нечега са различитих тачака гледишта, размишљање о новим идејама.</w:t>
      </w:r>
      <w:proofErr w:type="gramEnd"/>
    </w:p>
    <w:p w:rsidR="00B87F1B" w:rsidRPr="00010AF2" w:rsidRDefault="00B87F1B" w:rsidP="00B87F1B">
      <w:pPr>
        <w:pStyle w:val="basic-paragraph"/>
        <w:spacing w:before="0" w:beforeAutospacing="0" w:after="0" w:afterAutospacing="0"/>
        <w:ind w:firstLine="536"/>
        <w:jc w:val="both"/>
        <w:rPr>
          <w:color w:val="000000"/>
        </w:rPr>
      </w:pPr>
      <w:r w:rsidRPr="00010AF2">
        <w:rPr>
          <w:color w:val="000000"/>
        </w:rPr>
        <w:t>У филозофским истраживањима фацилитатор ће бирати оне игре које ће се најбоље уклопити у постизање задатог циља: вежбање креативног мишљења, концентрације, пажљивог слушања и памћења, вежбање говорења, размишљање о значењу веза међу речима, размишљање о узрочно-последичним везама, вежбању самодисциплине и говорења пред публиком, подстицања сарадње чланова групе, подизање енергије у групи, креативно хипотетичко мишљење ...</w:t>
      </w:r>
    </w:p>
    <w:p w:rsidR="00B87F1B" w:rsidRPr="00010AF2" w:rsidRDefault="00B87F1B" w:rsidP="00B87F1B">
      <w:pPr>
        <w:pStyle w:val="basic-paragraph"/>
        <w:spacing w:before="0" w:beforeAutospacing="0" w:after="0" w:afterAutospacing="0"/>
        <w:ind w:firstLine="536"/>
        <w:jc w:val="both"/>
        <w:rPr>
          <w:color w:val="000000"/>
        </w:rPr>
      </w:pPr>
      <w:proofErr w:type="gramStart"/>
      <w:r w:rsidRPr="00010AF2">
        <w:rPr>
          <w:color w:val="000000"/>
        </w:rPr>
        <w:lastRenderedPageBreak/>
        <w:t>Упркос разликама међу играма, све оне код ученика играча подстичу независност, самопоуздање, сарадњу и уважавање.</w:t>
      </w:r>
      <w:proofErr w:type="gramEnd"/>
      <w:r w:rsidRPr="00010AF2">
        <w:rPr>
          <w:color w:val="000000"/>
        </w:rPr>
        <w:t xml:space="preserve"> </w:t>
      </w:r>
      <w:proofErr w:type="gramStart"/>
      <w:r w:rsidRPr="00010AF2">
        <w:rPr>
          <w:color w:val="000000"/>
        </w:rPr>
        <w:t>Оне, такође, подржавају вредности и позитивно понашање које је неопходно за односе у заједници.</w:t>
      </w:r>
      <w:proofErr w:type="gramEnd"/>
    </w:p>
    <w:p w:rsidR="0009194F" w:rsidRDefault="0009194F" w:rsidP="00B87F1B">
      <w:pPr>
        <w:pStyle w:val="levi-beli"/>
        <w:spacing w:before="0" w:beforeAutospacing="0" w:after="0" w:afterAutospacing="0"/>
        <w:ind w:firstLine="536"/>
        <w:jc w:val="both"/>
        <w:rPr>
          <w:color w:val="000000"/>
        </w:rPr>
      </w:pPr>
    </w:p>
    <w:p w:rsidR="00B87F1B" w:rsidRPr="00010AF2" w:rsidRDefault="00B87F1B" w:rsidP="00B87F1B">
      <w:pPr>
        <w:pStyle w:val="levi-beli"/>
        <w:spacing w:before="0" w:beforeAutospacing="0" w:after="0" w:afterAutospacing="0"/>
        <w:ind w:firstLine="536"/>
        <w:jc w:val="both"/>
        <w:rPr>
          <w:color w:val="000000"/>
        </w:rPr>
      </w:pPr>
      <w:r w:rsidRPr="00010AF2">
        <w:rPr>
          <w:color w:val="000000"/>
        </w:rPr>
        <w:t>ПРАЋЕЊЕ И ВРЕДНОВАЊЕ НАСТАВЕ И УЧЕЊА</w:t>
      </w:r>
    </w:p>
    <w:p w:rsidR="00B87F1B" w:rsidRPr="00010AF2" w:rsidRDefault="00B87F1B" w:rsidP="00B87F1B">
      <w:pPr>
        <w:pStyle w:val="basic-paragraph"/>
        <w:spacing w:before="0" w:beforeAutospacing="0" w:after="0" w:afterAutospacing="0"/>
        <w:ind w:firstLine="536"/>
        <w:jc w:val="both"/>
        <w:rPr>
          <w:color w:val="000000"/>
        </w:rPr>
      </w:pPr>
      <w:proofErr w:type="gramStart"/>
      <w:r w:rsidRPr="00010AF2">
        <w:rPr>
          <w:color w:val="000000"/>
        </w:rPr>
        <w:t>Имајући у виду концепт програма, исходе и компетенције које треба развити, процес праћења и вредновања ученичких постигнућа не може се заснивати на класичним индивидуалним усменим и писаним проверама.</w:t>
      </w:r>
      <w:proofErr w:type="gramEnd"/>
      <w:r w:rsidRPr="00010AF2">
        <w:rPr>
          <w:color w:val="000000"/>
        </w:rPr>
        <w:t xml:space="preserve"> </w:t>
      </w:r>
      <w:proofErr w:type="gramStart"/>
      <w:r w:rsidRPr="00010AF2">
        <w:rPr>
          <w:color w:val="000000"/>
        </w:rPr>
        <w:t>Уместо тога, наставник треба континуирано да прати напредак ученика, који се огледа у начину на који ученици учествују у активностима, како дају креативна решења, како бране своје ставове, како аргументују, евалуирају, примењују, процењују последице итд.</w:t>
      </w:r>
      <w:proofErr w:type="gramEnd"/>
    </w:p>
    <w:p w:rsidR="00B87F1B" w:rsidRPr="00010AF2" w:rsidRDefault="00B87F1B" w:rsidP="00B87F1B">
      <w:pPr>
        <w:pStyle w:val="basic-paragraph"/>
        <w:spacing w:before="0" w:beforeAutospacing="0" w:after="0" w:afterAutospacing="0"/>
        <w:ind w:firstLine="536"/>
        <w:jc w:val="both"/>
        <w:rPr>
          <w:color w:val="000000"/>
        </w:rPr>
      </w:pPr>
      <w:r w:rsidRPr="00010AF2">
        <w:rPr>
          <w:color w:val="000000"/>
        </w:rPr>
        <w:t>Посебно поуздани показатељи су квалитет постављених питања, способност да се нађе веза међу појавама, наведе пример, промени мишљење у контакту са аргументима, разликују чињенице од интерпретација, изведе закључак, прихвати другачије мишљење, примени научено, предвиде последице, дају креативна решења. Такође, наставник прати и вреднује како ученици међусобно сарађују, како решавају сукобе мишљења, како једни другима помажу, да ли испољавају иницијативу, како превазилазе тешкоће, да ли показују критичко мишљење или критицизам, како решавају задатке који садрже аспекте истраживачког рада.</w:t>
      </w:r>
    </w:p>
    <w:p w:rsidR="00B87F1B" w:rsidRPr="00010AF2" w:rsidRDefault="00B87F1B" w:rsidP="00B87F1B">
      <w:pPr>
        <w:pStyle w:val="basic-paragraph"/>
        <w:spacing w:before="0" w:beforeAutospacing="0" w:after="0" w:afterAutospacing="0"/>
        <w:ind w:firstLine="536"/>
        <w:jc w:val="both"/>
        <w:rPr>
          <w:color w:val="000000"/>
        </w:rPr>
      </w:pPr>
      <w:proofErr w:type="gramStart"/>
      <w:r w:rsidRPr="00010AF2">
        <w:rPr>
          <w:color w:val="000000"/>
        </w:rPr>
        <w:t>За неке садржаjе прикладни су и други начини провере напредовања као што су нпр.</w:t>
      </w:r>
      <w:proofErr w:type="gramEnd"/>
      <w:r w:rsidRPr="00010AF2">
        <w:rPr>
          <w:color w:val="000000"/>
        </w:rPr>
        <w:t xml:space="preserve"> </w:t>
      </w:r>
      <w:proofErr w:type="gramStart"/>
      <w:r w:rsidRPr="00010AF2">
        <w:rPr>
          <w:color w:val="000000"/>
        </w:rPr>
        <w:t>квизови</w:t>
      </w:r>
      <w:proofErr w:type="gramEnd"/>
      <w:r w:rsidRPr="00010AF2">
        <w:rPr>
          <w:color w:val="000000"/>
        </w:rPr>
        <w:t xml:space="preserve"> или улазни и излазни тестови како би се утврдили ефекти рада на нивоу знања, вештина, ставова.</w:t>
      </w:r>
    </w:p>
    <w:p w:rsidR="00B87F1B" w:rsidRPr="00010AF2" w:rsidRDefault="00B87F1B" w:rsidP="00B87F1B">
      <w:pPr>
        <w:pStyle w:val="basic-paragraph"/>
        <w:spacing w:before="0" w:beforeAutospacing="0" w:after="0" w:afterAutospacing="0"/>
        <w:ind w:firstLine="536"/>
        <w:jc w:val="both"/>
        <w:rPr>
          <w:color w:val="000000"/>
        </w:rPr>
      </w:pPr>
      <w:proofErr w:type="gramStart"/>
      <w:r w:rsidRPr="00010AF2">
        <w:rPr>
          <w:color w:val="000000"/>
        </w:rPr>
        <w:t>Евалуатори овог програма не морају бити само наставници који изводе наставу.</w:t>
      </w:r>
      <w:proofErr w:type="gramEnd"/>
      <w:r w:rsidRPr="00010AF2">
        <w:rPr>
          <w:color w:val="000000"/>
        </w:rPr>
        <w:t xml:space="preserve"> </w:t>
      </w:r>
      <w:proofErr w:type="gramStart"/>
      <w:r w:rsidRPr="00010AF2">
        <w:rPr>
          <w:color w:val="000000"/>
        </w:rPr>
        <w:t>Допринос процесу евалуације могу дати сама деца (само-евалуација), родитељи заинтересовани за резултате рада са њиховом децом, али и колеге и стручни сарадници који могу даље користити резултате евалуације за планирање својих активности.</w:t>
      </w:r>
      <w:proofErr w:type="gramEnd"/>
    </w:p>
    <w:p w:rsidR="00B87F1B" w:rsidRPr="00010AF2" w:rsidRDefault="00B87F1B" w:rsidP="00B87F1B">
      <w:pPr>
        <w:pStyle w:val="basic-paragraph"/>
        <w:spacing w:before="0" w:beforeAutospacing="0" w:after="0" w:afterAutospacing="0"/>
        <w:ind w:firstLine="536"/>
        <w:jc w:val="both"/>
        <w:rPr>
          <w:color w:val="000000"/>
        </w:rPr>
      </w:pPr>
      <w:proofErr w:type="gramStart"/>
      <w:r w:rsidRPr="00010AF2">
        <w:rPr>
          <w:color w:val="000000"/>
        </w:rPr>
        <w:t>У </w:t>
      </w:r>
      <w:r w:rsidRPr="00010AF2">
        <w:rPr>
          <w:rStyle w:val="italik"/>
          <w:iCs/>
          <w:color w:val="000000"/>
        </w:rPr>
        <w:t>филозофији са децом</w:t>
      </w:r>
      <w:r w:rsidRPr="00010AF2">
        <w:rPr>
          <w:color w:val="000000"/>
        </w:rPr>
        <w:t> постоје многи елементи који утичу на различите циљеве образовања, тако да је потребно да одлучимо шта желимо да евалуирамо и колико ће евалуација бити селективна.</w:t>
      </w:r>
      <w:proofErr w:type="gramEnd"/>
      <w:r w:rsidRPr="00010AF2">
        <w:rPr>
          <w:color w:val="000000"/>
        </w:rPr>
        <w:t xml:space="preserve"> </w:t>
      </w:r>
      <w:proofErr w:type="gramStart"/>
      <w:r w:rsidRPr="00010AF2">
        <w:rPr>
          <w:color w:val="000000"/>
        </w:rPr>
        <w:t>Евалуациони упитници, најчешће направљени у виду евалуационих листова могу процењивати резултате когнитивног плана и односе у истраживачкој групи, затим метакогнитивне процесе, тј.</w:t>
      </w:r>
      <w:proofErr w:type="gramEnd"/>
      <w:r w:rsidRPr="00010AF2">
        <w:rPr>
          <w:color w:val="000000"/>
        </w:rPr>
        <w:t xml:space="preserve"> критичко промишљање о сопственим мисаоним процесима и вештинама мишљења, као и промишљање о процесима и вештинама мишљења других чланова групе, потом мишљење о томе у којој се мери група понашала као заједница истраживача и шта ученици мисле о сопственом доприносу у остварењу циља часа, мишљење о сопственим и туђим идејама и предлозима за дискусију.</w:t>
      </w:r>
    </w:p>
    <w:p w:rsidR="00B87F1B" w:rsidRDefault="00B87F1B" w:rsidP="00B87F1B">
      <w:pPr>
        <w:pStyle w:val="basic-paragraph"/>
        <w:spacing w:before="0" w:beforeAutospacing="0" w:after="0" w:afterAutospacing="0"/>
        <w:ind w:firstLine="536"/>
        <w:jc w:val="both"/>
        <w:rPr>
          <w:color w:val="000000"/>
        </w:rPr>
      </w:pPr>
      <w:proofErr w:type="gramStart"/>
      <w:r w:rsidRPr="00010AF2">
        <w:rPr>
          <w:color w:val="000000"/>
        </w:rPr>
        <w:t>Вредновање ученичких постигнућа врши се у складу са </w:t>
      </w:r>
      <w:r w:rsidRPr="00010AF2">
        <w:rPr>
          <w:rStyle w:val="italik"/>
          <w:iCs/>
          <w:color w:val="000000"/>
        </w:rPr>
        <w:t>Правилником о оцењивању ученика у основном образовању и васпитању.</w:t>
      </w:r>
      <w:proofErr w:type="gramEnd"/>
      <w:r w:rsidRPr="00010AF2">
        <w:rPr>
          <w:rStyle w:val="italik"/>
          <w:iCs/>
          <w:color w:val="000000"/>
        </w:rPr>
        <w:t> </w:t>
      </w:r>
      <w:proofErr w:type="gramStart"/>
      <w:r w:rsidRPr="00010AF2">
        <w:rPr>
          <w:color w:val="000000"/>
        </w:rPr>
        <w:t>Ученици свакако треба унапред да буду упознати шта ће се и на коjи начин пратити и вредновати.</w:t>
      </w:r>
      <w:proofErr w:type="gramEnd"/>
      <w:r w:rsidRPr="00010AF2">
        <w:rPr>
          <w:color w:val="000000"/>
        </w:rPr>
        <w:t xml:space="preserve"> </w:t>
      </w:r>
      <w:proofErr w:type="gramStart"/>
      <w:r w:rsidRPr="00010AF2">
        <w:rPr>
          <w:color w:val="000000"/>
        </w:rPr>
        <w:t>Приликом сваког вредновања постигнућа потребно је ученику дати повратну информацију која помаже да разуме грешке и побољша свој резултат и учење.</w:t>
      </w:r>
      <w:proofErr w:type="gramEnd"/>
    </w:p>
    <w:p w:rsidR="000B1B32" w:rsidRDefault="000B1B32" w:rsidP="00B87F1B">
      <w:pPr>
        <w:pStyle w:val="basic-paragraph"/>
        <w:spacing w:before="0" w:beforeAutospacing="0" w:after="0" w:afterAutospacing="0"/>
        <w:ind w:firstLine="536"/>
        <w:jc w:val="both"/>
        <w:rPr>
          <w:color w:val="000000"/>
        </w:rPr>
      </w:pPr>
    </w:p>
    <w:p w:rsidR="000B1B32" w:rsidRDefault="000B1B32" w:rsidP="00B87F1B">
      <w:pPr>
        <w:pStyle w:val="basic-paragraph"/>
        <w:spacing w:before="0" w:beforeAutospacing="0" w:after="0" w:afterAutospacing="0"/>
        <w:ind w:firstLine="536"/>
        <w:jc w:val="both"/>
        <w:rPr>
          <w:color w:val="000000"/>
        </w:rPr>
      </w:pPr>
    </w:p>
    <w:p w:rsidR="000B1B32" w:rsidRDefault="000B1B32" w:rsidP="00B87F1B">
      <w:pPr>
        <w:pStyle w:val="basic-paragraph"/>
        <w:spacing w:before="0" w:beforeAutospacing="0" w:after="0" w:afterAutospacing="0"/>
        <w:ind w:firstLine="536"/>
        <w:jc w:val="both"/>
        <w:rPr>
          <w:color w:val="000000"/>
        </w:rPr>
      </w:pPr>
    </w:p>
    <w:p w:rsidR="000B1B32" w:rsidRDefault="000B1B32" w:rsidP="00B87F1B">
      <w:pPr>
        <w:pStyle w:val="basic-paragraph"/>
        <w:spacing w:before="0" w:beforeAutospacing="0" w:after="0" w:afterAutospacing="0"/>
        <w:ind w:firstLine="536"/>
        <w:jc w:val="both"/>
        <w:rPr>
          <w:color w:val="000000"/>
        </w:rPr>
      </w:pPr>
    </w:p>
    <w:p w:rsidR="000B1B32" w:rsidRDefault="000B1B32" w:rsidP="00B87F1B">
      <w:pPr>
        <w:pStyle w:val="basic-paragraph"/>
        <w:spacing w:before="0" w:beforeAutospacing="0" w:after="0" w:afterAutospacing="0"/>
        <w:ind w:firstLine="536"/>
        <w:jc w:val="both"/>
        <w:rPr>
          <w:color w:val="000000"/>
        </w:rPr>
      </w:pPr>
    </w:p>
    <w:p w:rsidR="000B1B32" w:rsidRDefault="000B1B32" w:rsidP="00B87F1B">
      <w:pPr>
        <w:pStyle w:val="basic-paragraph"/>
        <w:spacing w:before="0" w:beforeAutospacing="0" w:after="0" w:afterAutospacing="0"/>
        <w:ind w:firstLine="536"/>
        <w:jc w:val="both"/>
        <w:rPr>
          <w:color w:val="000000"/>
        </w:rPr>
      </w:pPr>
    </w:p>
    <w:p w:rsidR="000B1B32" w:rsidRDefault="000B1B32" w:rsidP="00B87F1B">
      <w:pPr>
        <w:pStyle w:val="basic-paragraph"/>
        <w:spacing w:before="0" w:beforeAutospacing="0" w:after="0" w:afterAutospacing="0"/>
        <w:ind w:firstLine="536"/>
        <w:jc w:val="both"/>
        <w:rPr>
          <w:color w:val="000000"/>
        </w:rPr>
      </w:pPr>
    </w:p>
    <w:p w:rsidR="0009194F" w:rsidRDefault="0009194F" w:rsidP="00B87F1B">
      <w:pPr>
        <w:pStyle w:val="basic-paragraph"/>
        <w:spacing w:before="0" w:beforeAutospacing="0" w:after="0" w:afterAutospacing="0"/>
        <w:ind w:firstLine="536"/>
        <w:jc w:val="both"/>
        <w:rPr>
          <w:color w:val="000000"/>
        </w:rPr>
      </w:pPr>
    </w:p>
    <w:p w:rsidR="000B1B32" w:rsidRDefault="000B1B32" w:rsidP="00B87F1B">
      <w:pPr>
        <w:pStyle w:val="basic-paragraph"/>
        <w:spacing w:before="0" w:beforeAutospacing="0" w:after="0" w:afterAutospacing="0"/>
        <w:ind w:firstLine="536"/>
        <w:jc w:val="both"/>
        <w:rPr>
          <w:color w:val="000000"/>
        </w:rPr>
      </w:pPr>
    </w:p>
    <w:p w:rsidR="000B1B32" w:rsidRDefault="000B1B32" w:rsidP="000B1B32">
      <w:pPr>
        <w:pStyle w:val="basic-paragraph"/>
        <w:numPr>
          <w:ilvl w:val="0"/>
          <w:numId w:val="8"/>
        </w:numPr>
        <w:spacing w:before="0" w:beforeAutospacing="0" w:after="0" w:afterAutospacing="0"/>
        <w:jc w:val="center"/>
        <w:rPr>
          <w:color w:val="000000"/>
        </w:rPr>
      </w:pPr>
      <w:r>
        <w:rPr>
          <w:color w:val="000000"/>
        </w:rPr>
        <w:lastRenderedPageBreak/>
        <w:t>ОБОГАЋЕН ЈЕДНОСМЕНСКИ РАД</w:t>
      </w:r>
    </w:p>
    <w:p w:rsidR="00424257" w:rsidRPr="00010AF2" w:rsidRDefault="00424257" w:rsidP="00424257">
      <w:pPr>
        <w:pStyle w:val="basic-paragraph"/>
        <w:spacing w:before="0" w:beforeAutospacing="0" w:after="0" w:afterAutospacing="0"/>
        <w:ind w:left="720"/>
        <w:rPr>
          <w:color w:val="000000"/>
        </w:rPr>
      </w:pPr>
    </w:p>
    <w:p w:rsidR="00424257" w:rsidRDefault="00424257" w:rsidP="00424257">
      <w:pPr>
        <w:pStyle w:val="NormalWeb"/>
        <w:spacing w:before="0" w:beforeAutospacing="0" w:after="0" w:afterAutospacing="0"/>
        <w:ind w:firstLineChars="236" w:firstLine="566"/>
        <w:jc w:val="both"/>
      </w:pPr>
      <w:r>
        <w:t>Обогаћен једносменски рад представља организован облик васпитно-образовног рада који се реализује након редовне наставе, у оквиру једне смене, са циљем да ученицима омогући квалитетно, подстицајно и безбедно окружење за учење, развој интересовања, стицање животних вештина, дружење и креативно провођење слободног времена.</w:t>
      </w:r>
    </w:p>
    <w:p w:rsidR="00424257" w:rsidRDefault="00424257" w:rsidP="00424257">
      <w:pPr>
        <w:pStyle w:val="NormalWeb"/>
        <w:spacing w:before="0" w:beforeAutospacing="0" w:after="0" w:afterAutospacing="0"/>
        <w:ind w:firstLineChars="236" w:firstLine="566"/>
        <w:jc w:val="both"/>
      </w:pPr>
      <w:proofErr w:type="gramStart"/>
      <w:r>
        <w:t>У наредном четворогодишњем периоду школа ће тежити да кроз обогаћен једносменски рад допринесе целовитом развоју ученика, уважавајући њихове потребе, способности, интересовања и потенцијале.</w:t>
      </w:r>
      <w:proofErr w:type="gramEnd"/>
      <w:r>
        <w:t xml:space="preserve"> </w:t>
      </w:r>
      <w:proofErr w:type="gramStart"/>
      <w:r>
        <w:t>Посебан акценат биће стављен на развој функционалних знања, међупредметних компетенција, сарадње, толеранције, одговорности и здравих стилова живота.</w:t>
      </w:r>
      <w:proofErr w:type="gramEnd"/>
    </w:p>
    <w:p w:rsidR="00424257" w:rsidRDefault="00424257" w:rsidP="00424257">
      <w:pPr>
        <w:pStyle w:val="NormalWeb"/>
        <w:spacing w:before="0" w:beforeAutospacing="0" w:after="0" w:afterAutospacing="0"/>
        <w:ind w:firstLineChars="236" w:firstLine="566"/>
        <w:jc w:val="both"/>
      </w:pPr>
      <w:r>
        <w:t>Циљеви обогаћеног једносменског рада:</w:t>
      </w:r>
    </w:p>
    <w:p w:rsidR="00424257" w:rsidRDefault="00424257" w:rsidP="00424257">
      <w:pPr>
        <w:pStyle w:val="NormalWeb"/>
        <w:numPr>
          <w:ilvl w:val="0"/>
          <w:numId w:val="10"/>
        </w:numPr>
        <w:tabs>
          <w:tab w:val="left" w:pos="420"/>
        </w:tabs>
        <w:spacing w:before="0" w:beforeAutospacing="0" w:after="0" w:afterAutospacing="0"/>
        <w:jc w:val="both"/>
      </w:pPr>
      <w:r>
        <w:t>подстицање свестраног развоја ученика;</w:t>
      </w:r>
    </w:p>
    <w:p w:rsidR="00424257" w:rsidRDefault="00424257" w:rsidP="00424257">
      <w:pPr>
        <w:pStyle w:val="NormalWeb"/>
        <w:numPr>
          <w:ilvl w:val="0"/>
          <w:numId w:val="10"/>
        </w:numPr>
        <w:tabs>
          <w:tab w:val="left" w:pos="420"/>
        </w:tabs>
        <w:spacing w:before="0" w:beforeAutospacing="0" w:after="0" w:afterAutospacing="0"/>
        <w:jc w:val="both"/>
      </w:pPr>
      <w:r>
        <w:t>развијање мотивације за учење и активно учешће у школском животу;</w:t>
      </w:r>
    </w:p>
    <w:p w:rsidR="00424257" w:rsidRDefault="00424257" w:rsidP="00424257">
      <w:pPr>
        <w:pStyle w:val="NormalWeb"/>
        <w:numPr>
          <w:ilvl w:val="0"/>
          <w:numId w:val="10"/>
        </w:numPr>
        <w:tabs>
          <w:tab w:val="left" w:pos="420"/>
        </w:tabs>
        <w:spacing w:before="0" w:beforeAutospacing="0" w:after="0" w:afterAutospacing="0"/>
        <w:jc w:val="both"/>
      </w:pPr>
      <w:r>
        <w:t xml:space="preserve">пружање подршке ученицима у учењу и савладавању наставних садржаја; </w:t>
      </w:r>
    </w:p>
    <w:p w:rsidR="00424257" w:rsidRDefault="00424257" w:rsidP="00424257">
      <w:pPr>
        <w:pStyle w:val="NormalWeb"/>
        <w:numPr>
          <w:ilvl w:val="0"/>
          <w:numId w:val="10"/>
        </w:numPr>
        <w:tabs>
          <w:tab w:val="left" w:pos="420"/>
        </w:tabs>
        <w:spacing w:before="0" w:beforeAutospacing="0" w:after="0" w:afterAutospacing="0"/>
        <w:jc w:val="both"/>
      </w:pPr>
      <w:r>
        <w:t>развијање талената, интересовања и креативности;</w:t>
      </w:r>
    </w:p>
    <w:p w:rsidR="00424257" w:rsidRDefault="00424257" w:rsidP="00424257">
      <w:pPr>
        <w:pStyle w:val="NormalWeb"/>
        <w:numPr>
          <w:ilvl w:val="0"/>
          <w:numId w:val="10"/>
        </w:numPr>
        <w:tabs>
          <w:tab w:val="left" w:pos="420"/>
        </w:tabs>
        <w:spacing w:before="0" w:beforeAutospacing="0" w:after="0" w:afterAutospacing="0"/>
        <w:jc w:val="both"/>
      </w:pPr>
      <w:r>
        <w:t>јачање социјалних и комуникацијских вештина;</w:t>
      </w:r>
    </w:p>
    <w:p w:rsidR="00424257" w:rsidRDefault="00424257" w:rsidP="00424257">
      <w:pPr>
        <w:pStyle w:val="NormalWeb"/>
        <w:numPr>
          <w:ilvl w:val="0"/>
          <w:numId w:val="10"/>
        </w:numPr>
        <w:tabs>
          <w:tab w:val="left" w:pos="420"/>
        </w:tabs>
        <w:spacing w:before="0" w:beforeAutospacing="0" w:after="0" w:afterAutospacing="0"/>
        <w:jc w:val="both"/>
      </w:pPr>
      <w:r>
        <w:t>подстицање здравих стилова живота и бриге о здрављу;</w:t>
      </w:r>
    </w:p>
    <w:p w:rsidR="00424257" w:rsidRDefault="00424257" w:rsidP="00424257">
      <w:pPr>
        <w:pStyle w:val="NormalWeb"/>
        <w:numPr>
          <w:ilvl w:val="0"/>
          <w:numId w:val="10"/>
        </w:numPr>
        <w:tabs>
          <w:tab w:val="left" w:pos="420"/>
        </w:tabs>
        <w:spacing w:before="0" w:beforeAutospacing="0" w:after="0" w:afterAutospacing="0"/>
        <w:jc w:val="both"/>
      </w:pPr>
      <w:r>
        <w:t>развијање дигиталних компетенција и медијске писмености;</w:t>
      </w:r>
    </w:p>
    <w:p w:rsidR="00424257" w:rsidRDefault="00424257" w:rsidP="00424257">
      <w:pPr>
        <w:pStyle w:val="NormalWeb"/>
        <w:numPr>
          <w:ilvl w:val="0"/>
          <w:numId w:val="10"/>
        </w:numPr>
        <w:tabs>
          <w:tab w:val="left" w:pos="420"/>
        </w:tabs>
        <w:spacing w:before="0" w:beforeAutospacing="0" w:after="0" w:afterAutospacing="0"/>
        <w:jc w:val="both"/>
      </w:pPr>
      <w:r>
        <w:t>неговање сарадње, међусобног поштовања и позитивне школске климе;</w:t>
      </w:r>
    </w:p>
    <w:p w:rsidR="00424257" w:rsidRDefault="00424257" w:rsidP="00424257">
      <w:pPr>
        <w:pStyle w:val="NormalWeb"/>
        <w:numPr>
          <w:ilvl w:val="0"/>
          <w:numId w:val="10"/>
        </w:numPr>
        <w:tabs>
          <w:tab w:val="left" w:pos="420"/>
        </w:tabs>
        <w:spacing w:before="0" w:beforeAutospacing="0" w:after="0" w:afterAutospacing="0"/>
        <w:jc w:val="both"/>
      </w:pPr>
      <w:proofErr w:type="gramStart"/>
      <w:r>
        <w:t>јачање</w:t>
      </w:r>
      <w:proofErr w:type="gramEnd"/>
      <w:r>
        <w:t xml:space="preserve"> сарадње школе, породице и локалне заједнице. </w:t>
      </w:r>
    </w:p>
    <w:p w:rsidR="00424257" w:rsidRDefault="00424257" w:rsidP="00424257">
      <w:pPr>
        <w:pStyle w:val="NormalWeb"/>
        <w:spacing w:before="0" w:beforeAutospacing="0" w:after="0" w:afterAutospacing="0"/>
        <w:ind w:firstLineChars="236" w:firstLine="566"/>
        <w:jc w:val="both"/>
      </w:pPr>
      <w:r>
        <w:t>Обогаћен једносменски рад реализоваће се кроз различите активности у складу са интересовањима ученика, кадровским и материјалним могућностима школе:</w:t>
      </w:r>
    </w:p>
    <w:p w:rsidR="00424257" w:rsidRDefault="00424257" w:rsidP="00424257">
      <w:pPr>
        <w:pStyle w:val="NormalWeb"/>
        <w:numPr>
          <w:ilvl w:val="0"/>
          <w:numId w:val="11"/>
        </w:numPr>
        <w:spacing w:before="0" w:beforeAutospacing="0" w:after="0" w:afterAutospacing="0"/>
        <w:jc w:val="both"/>
      </w:pPr>
      <w:r>
        <w:t>подршка у учењу и израда домаћих задатака;</w:t>
      </w:r>
    </w:p>
    <w:p w:rsidR="00424257" w:rsidRDefault="00424257" w:rsidP="00424257">
      <w:pPr>
        <w:pStyle w:val="NormalWeb"/>
        <w:numPr>
          <w:ilvl w:val="0"/>
          <w:numId w:val="11"/>
        </w:numPr>
        <w:spacing w:before="0" w:beforeAutospacing="0" w:after="0" w:afterAutospacing="0"/>
        <w:jc w:val="both"/>
      </w:pPr>
      <w:r>
        <w:t>радионице читања, писања и развоја језичке културе;</w:t>
      </w:r>
    </w:p>
    <w:p w:rsidR="00424257" w:rsidRDefault="00424257" w:rsidP="00424257">
      <w:pPr>
        <w:pStyle w:val="NormalWeb"/>
        <w:numPr>
          <w:ilvl w:val="0"/>
          <w:numId w:val="11"/>
        </w:numPr>
        <w:spacing w:before="0" w:beforeAutospacing="0" w:after="0" w:afterAutospacing="0"/>
        <w:jc w:val="both"/>
      </w:pPr>
      <w:r>
        <w:t>математичко-логичке и истраживачке активности;</w:t>
      </w:r>
    </w:p>
    <w:p w:rsidR="00424257" w:rsidRDefault="00424257" w:rsidP="00424257">
      <w:pPr>
        <w:pStyle w:val="NormalWeb"/>
        <w:numPr>
          <w:ilvl w:val="0"/>
          <w:numId w:val="11"/>
        </w:numPr>
        <w:spacing w:before="0" w:beforeAutospacing="0" w:after="0" w:afterAutospacing="0"/>
        <w:jc w:val="both"/>
      </w:pPr>
      <w:r>
        <w:t>креативне и ликовне радионице;</w:t>
      </w:r>
    </w:p>
    <w:p w:rsidR="00424257" w:rsidRDefault="00424257" w:rsidP="00424257">
      <w:pPr>
        <w:pStyle w:val="NormalWeb"/>
        <w:numPr>
          <w:ilvl w:val="0"/>
          <w:numId w:val="11"/>
        </w:numPr>
        <w:spacing w:before="0" w:beforeAutospacing="0" w:after="0" w:afterAutospacing="0"/>
        <w:jc w:val="both"/>
      </w:pPr>
      <w:r>
        <w:t>спортске и рекреативне активности;</w:t>
      </w:r>
    </w:p>
    <w:p w:rsidR="00424257" w:rsidRDefault="00424257" w:rsidP="00424257">
      <w:pPr>
        <w:pStyle w:val="NormalWeb"/>
        <w:numPr>
          <w:ilvl w:val="0"/>
          <w:numId w:val="11"/>
        </w:numPr>
        <w:spacing w:before="0" w:beforeAutospacing="0" w:after="0" w:afterAutospacing="0"/>
        <w:jc w:val="both"/>
      </w:pPr>
      <w:r>
        <w:t>еколошке активности и уређење школског простора;</w:t>
      </w:r>
    </w:p>
    <w:p w:rsidR="00424257" w:rsidRDefault="00424257" w:rsidP="00424257">
      <w:pPr>
        <w:pStyle w:val="NormalWeb"/>
        <w:numPr>
          <w:ilvl w:val="0"/>
          <w:numId w:val="11"/>
        </w:numPr>
        <w:spacing w:before="0" w:beforeAutospacing="0" w:after="0" w:afterAutospacing="0"/>
        <w:jc w:val="both"/>
      </w:pPr>
      <w:r>
        <w:t>хуманитарне  активности;</w:t>
      </w:r>
    </w:p>
    <w:p w:rsidR="00424257" w:rsidRDefault="00424257" w:rsidP="00424257">
      <w:pPr>
        <w:pStyle w:val="NormalWeb"/>
        <w:numPr>
          <w:ilvl w:val="0"/>
          <w:numId w:val="11"/>
        </w:numPr>
        <w:spacing w:before="0" w:beforeAutospacing="0" w:after="0" w:afterAutospacing="0"/>
        <w:jc w:val="both"/>
      </w:pPr>
      <w:proofErr w:type="gramStart"/>
      <w:r>
        <w:t>сарадња</w:t>
      </w:r>
      <w:proofErr w:type="gramEnd"/>
      <w:r>
        <w:t xml:space="preserve"> са установама културе, спорта и локалном заједницом. </w:t>
      </w:r>
    </w:p>
    <w:p w:rsidR="00424257" w:rsidRDefault="00424257" w:rsidP="00424257">
      <w:pPr>
        <w:pStyle w:val="NormalWeb"/>
        <w:spacing w:before="0" w:beforeAutospacing="0" w:after="0" w:afterAutospacing="0"/>
        <w:ind w:firstLineChars="236" w:firstLine="566"/>
        <w:jc w:val="both"/>
      </w:pPr>
      <w:proofErr w:type="gramStart"/>
      <w:r>
        <w:t>Активности ће реализовати наставници, кроз радионичарски, тимски и пројектни рад.</w:t>
      </w:r>
      <w:proofErr w:type="gramEnd"/>
      <w:r>
        <w:t xml:space="preserve"> </w:t>
      </w:r>
      <w:proofErr w:type="gramStart"/>
      <w:r>
        <w:t>Ученици ће бити укључивани добровољно, у складу са својим интересовањима и могућностима.</w:t>
      </w:r>
      <w:proofErr w:type="gramEnd"/>
    </w:p>
    <w:p w:rsidR="00424257" w:rsidRDefault="00424257" w:rsidP="00424257">
      <w:pPr>
        <w:pStyle w:val="NormalWeb"/>
        <w:spacing w:before="0" w:beforeAutospacing="0" w:after="0" w:afterAutospacing="0"/>
        <w:ind w:firstLineChars="236" w:firstLine="566"/>
        <w:jc w:val="both"/>
      </w:pPr>
      <w:proofErr w:type="gramStart"/>
      <w:r>
        <w:t>Програм ће бити прилагођаван узрасту ученика, потребама школе и резултатима праћења реализације активности.</w:t>
      </w:r>
      <w:proofErr w:type="gramEnd"/>
      <w:r>
        <w:t xml:space="preserve"> </w:t>
      </w:r>
      <w:proofErr w:type="gramStart"/>
      <w:r>
        <w:t>Посебна пажња посветиће се укључивању свих ученика, неговању инклузивности и подстицању активног учешћа.</w:t>
      </w:r>
      <w:proofErr w:type="gramEnd"/>
    </w:p>
    <w:p w:rsidR="00424257" w:rsidRDefault="00424257" w:rsidP="00424257">
      <w:pPr>
        <w:pStyle w:val="NormalWeb"/>
        <w:spacing w:before="0" w:beforeAutospacing="0" w:after="0" w:afterAutospacing="0"/>
        <w:ind w:firstLineChars="236" w:firstLine="566"/>
        <w:jc w:val="both"/>
      </w:pPr>
      <w:r>
        <w:t>Успешност реализације обогаћеног једносменског рада пратиће се кроз:</w:t>
      </w:r>
    </w:p>
    <w:p w:rsidR="00424257" w:rsidRDefault="00424257" w:rsidP="00424257">
      <w:pPr>
        <w:pStyle w:val="NormalWeb"/>
        <w:numPr>
          <w:ilvl w:val="0"/>
          <w:numId w:val="12"/>
        </w:numPr>
        <w:spacing w:before="0" w:beforeAutospacing="0" w:after="0" w:afterAutospacing="0"/>
        <w:jc w:val="both"/>
      </w:pPr>
      <w:r>
        <w:t>евиденцију присуства и учешћа ученика;</w:t>
      </w:r>
    </w:p>
    <w:p w:rsidR="00424257" w:rsidRDefault="00424257" w:rsidP="00424257">
      <w:pPr>
        <w:pStyle w:val="NormalWeb"/>
        <w:numPr>
          <w:ilvl w:val="0"/>
          <w:numId w:val="12"/>
        </w:numPr>
        <w:spacing w:before="0" w:beforeAutospacing="0" w:after="0" w:afterAutospacing="0"/>
        <w:jc w:val="both"/>
      </w:pPr>
      <w:r>
        <w:t>ученичке радове и активности;</w:t>
      </w:r>
    </w:p>
    <w:p w:rsidR="00424257" w:rsidRDefault="00424257" w:rsidP="00424257">
      <w:pPr>
        <w:pStyle w:val="NormalWeb"/>
        <w:numPr>
          <w:ilvl w:val="0"/>
          <w:numId w:val="12"/>
        </w:numPr>
        <w:spacing w:before="0" w:beforeAutospacing="0" w:after="0" w:afterAutospacing="0"/>
        <w:jc w:val="both"/>
      </w:pPr>
      <w:r>
        <w:t>анкетирање ученика, родитеља и наставника;</w:t>
      </w:r>
    </w:p>
    <w:p w:rsidR="00424257" w:rsidRDefault="00424257" w:rsidP="00424257">
      <w:pPr>
        <w:pStyle w:val="NormalWeb"/>
        <w:numPr>
          <w:ilvl w:val="0"/>
          <w:numId w:val="12"/>
        </w:numPr>
        <w:spacing w:before="0" w:beforeAutospacing="0" w:after="0" w:afterAutospacing="0"/>
        <w:jc w:val="both"/>
      </w:pPr>
      <w:r>
        <w:t>посматрање ангажовања и напредовања ученика;</w:t>
      </w:r>
    </w:p>
    <w:p w:rsidR="00424257" w:rsidRDefault="00424257" w:rsidP="00424257">
      <w:pPr>
        <w:pStyle w:val="NormalWeb"/>
        <w:numPr>
          <w:ilvl w:val="0"/>
          <w:numId w:val="12"/>
        </w:numPr>
        <w:spacing w:before="0" w:beforeAutospacing="0" w:after="0" w:afterAutospacing="0"/>
        <w:jc w:val="both"/>
      </w:pPr>
      <w:r>
        <w:t>извештаје тима и наставника;</w:t>
      </w:r>
    </w:p>
    <w:p w:rsidR="00424257" w:rsidRDefault="00424257" w:rsidP="00424257">
      <w:pPr>
        <w:pStyle w:val="NormalWeb"/>
        <w:numPr>
          <w:ilvl w:val="0"/>
          <w:numId w:val="12"/>
        </w:numPr>
        <w:spacing w:before="0" w:beforeAutospacing="0" w:after="0" w:afterAutospacing="0"/>
        <w:jc w:val="both"/>
      </w:pPr>
      <w:proofErr w:type="gramStart"/>
      <w:r>
        <w:t>анализу</w:t>
      </w:r>
      <w:proofErr w:type="gramEnd"/>
      <w:r>
        <w:t xml:space="preserve"> доприноса активности развоју позитивне школске климе. </w:t>
      </w:r>
    </w:p>
    <w:p w:rsidR="00424257" w:rsidRDefault="00424257" w:rsidP="00424257">
      <w:pPr>
        <w:pStyle w:val="NormalWeb"/>
        <w:spacing w:before="0" w:beforeAutospacing="0" w:after="0" w:afterAutospacing="0"/>
        <w:ind w:firstLineChars="236" w:firstLine="566"/>
        <w:jc w:val="both"/>
      </w:pPr>
      <w:proofErr w:type="gramStart"/>
      <w:r>
        <w:t>На основу резултата вредновања, школа ће унапређивати програм и прилагођавати активности потребама ученика.</w:t>
      </w:r>
      <w:proofErr w:type="gramEnd"/>
    </w:p>
    <w:p w:rsidR="00B87F1B" w:rsidRPr="00010AF2" w:rsidRDefault="00B87F1B" w:rsidP="00B87F1B">
      <w:pPr>
        <w:jc w:val="both"/>
        <w:rPr>
          <w:rFonts w:ascii="Times New Roman" w:eastAsia="Times New Roman" w:hAnsi="Times New Roman" w:cs="Times New Roman"/>
        </w:rPr>
      </w:pPr>
    </w:p>
    <w:p w:rsidR="00B87F1B" w:rsidRPr="00B87F1B" w:rsidRDefault="00B87F1B" w:rsidP="00B87F1B">
      <w:pPr>
        <w:spacing w:after="0" w:line="240" w:lineRule="auto"/>
        <w:ind w:firstLine="720"/>
        <w:jc w:val="both"/>
        <w:rPr>
          <w:rFonts w:ascii="Times New Roman" w:eastAsia="Times New Roman" w:hAnsi="Times New Roman" w:cs="Times New Roman"/>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16"/>
        <w:gridCol w:w="7126"/>
      </w:tblGrid>
      <w:tr w:rsidR="008132F8" w:rsidRPr="008132F8" w:rsidTr="008132F8">
        <w:tc>
          <w:tcPr>
            <w:tcW w:w="1145" w:type="pct"/>
            <w:tcBorders>
              <w:top w:val="single" w:sz="4" w:space="0" w:color="auto"/>
              <w:left w:val="single" w:sz="4" w:space="0" w:color="auto"/>
              <w:bottom w:val="single" w:sz="4" w:space="0" w:color="auto"/>
              <w:right w:val="single" w:sz="4" w:space="0" w:color="auto"/>
            </w:tcBorders>
            <w:hideMark/>
          </w:tcPr>
          <w:p w:rsidR="008132F8" w:rsidRPr="008132F8" w:rsidRDefault="008132F8" w:rsidP="008132F8">
            <w:pPr>
              <w:spacing w:after="0" w:line="240" w:lineRule="auto"/>
              <w:rPr>
                <w:rFonts w:ascii="Times New Roman" w:eastAsia="Calibri" w:hAnsi="Times New Roman" w:cs="Times New Roman"/>
                <w:b/>
                <w:sz w:val="20"/>
                <w:szCs w:val="20"/>
                <w:lang w:eastAsia="en-US"/>
              </w:rPr>
            </w:pPr>
            <w:r w:rsidRPr="008132F8">
              <w:rPr>
                <w:rFonts w:ascii="Times New Roman" w:eastAsia="Calibri" w:hAnsi="Times New Roman" w:cs="Times New Roman"/>
                <w:b/>
                <w:sz w:val="20"/>
                <w:szCs w:val="20"/>
              </w:rPr>
              <w:t>Област деловања:</w:t>
            </w:r>
          </w:p>
        </w:tc>
        <w:tc>
          <w:tcPr>
            <w:tcW w:w="3855" w:type="pct"/>
            <w:tcBorders>
              <w:top w:val="single" w:sz="4" w:space="0" w:color="auto"/>
              <w:left w:val="single" w:sz="4" w:space="0" w:color="auto"/>
              <w:bottom w:val="single" w:sz="4" w:space="0" w:color="auto"/>
              <w:right w:val="single" w:sz="4" w:space="0" w:color="auto"/>
            </w:tcBorders>
            <w:hideMark/>
          </w:tcPr>
          <w:p w:rsidR="008132F8" w:rsidRPr="008132F8" w:rsidRDefault="008132F8" w:rsidP="008132F8">
            <w:pPr>
              <w:spacing w:after="0" w:line="240" w:lineRule="auto"/>
              <w:rPr>
                <w:rFonts w:ascii="Times New Roman" w:eastAsia="Calibri" w:hAnsi="Times New Roman" w:cs="Times New Roman"/>
                <w:b/>
                <w:sz w:val="20"/>
                <w:szCs w:val="20"/>
                <w:lang w:eastAsia="en-US"/>
              </w:rPr>
            </w:pPr>
            <w:r w:rsidRPr="008132F8">
              <w:rPr>
                <w:rFonts w:ascii="Times New Roman" w:eastAsia="Calibri" w:hAnsi="Times New Roman" w:cs="Times New Roman"/>
                <w:b/>
                <w:sz w:val="20"/>
                <w:szCs w:val="20"/>
              </w:rPr>
              <w:t>Ресурси, Подршка ученицима</w:t>
            </w:r>
          </w:p>
        </w:tc>
      </w:tr>
      <w:tr w:rsidR="008132F8" w:rsidRPr="008132F8" w:rsidTr="008132F8">
        <w:tc>
          <w:tcPr>
            <w:tcW w:w="1145" w:type="pct"/>
            <w:tcBorders>
              <w:top w:val="single" w:sz="4" w:space="0" w:color="auto"/>
              <w:left w:val="single" w:sz="4" w:space="0" w:color="auto"/>
              <w:bottom w:val="single" w:sz="4" w:space="0" w:color="auto"/>
              <w:right w:val="single" w:sz="4" w:space="0" w:color="auto"/>
            </w:tcBorders>
            <w:hideMark/>
          </w:tcPr>
          <w:p w:rsidR="008132F8" w:rsidRPr="008132F8" w:rsidRDefault="008132F8" w:rsidP="008132F8">
            <w:pPr>
              <w:spacing w:after="0" w:line="240" w:lineRule="auto"/>
              <w:rPr>
                <w:rFonts w:ascii="Times New Roman" w:eastAsia="Calibri" w:hAnsi="Times New Roman" w:cs="Times New Roman"/>
                <w:b/>
                <w:sz w:val="20"/>
                <w:szCs w:val="20"/>
                <w:lang w:eastAsia="en-US"/>
              </w:rPr>
            </w:pPr>
            <w:r w:rsidRPr="008132F8">
              <w:rPr>
                <w:rFonts w:ascii="Times New Roman" w:eastAsia="Calibri" w:hAnsi="Times New Roman" w:cs="Times New Roman"/>
                <w:b/>
                <w:sz w:val="20"/>
                <w:szCs w:val="20"/>
              </w:rPr>
              <w:t>Назив активности:</w:t>
            </w:r>
          </w:p>
        </w:tc>
        <w:tc>
          <w:tcPr>
            <w:tcW w:w="3855" w:type="pct"/>
            <w:tcBorders>
              <w:top w:val="single" w:sz="4" w:space="0" w:color="auto"/>
              <w:left w:val="single" w:sz="4" w:space="0" w:color="auto"/>
              <w:bottom w:val="single" w:sz="4" w:space="0" w:color="auto"/>
              <w:right w:val="single" w:sz="4" w:space="0" w:color="auto"/>
            </w:tcBorders>
          </w:tcPr>
          <w:p w:rsidR="008132F8" w:rsidRPr="008132F8" w:rsidRDefault="008132F8" w:rsidP="008132F8">
            <w:pPr>
              <w:pStyle w:val="ListParagraph"/>
              <w:spacing w:after="0"/>
              <w:ind w:left="0"/>
              <w:rPr>
                <w:b/>
                <w:sz w:val="20"/>
                <w:szCs w:val="20"/>
              </w:rPr>
            </w:pPr>
            <w:r w:rsidRPr="008132F8">
              <w:rPr>
                <w:b/>
                <w:sz w:val="20"/>
                <w:szCs w:val="20"/>
              </w:rPr>
              <w:t>Уређење школског простора и дворишта</w:t>
            </w:r>
          </w:p>
        </w:tc>
      </w:tr>
      <w:tr w:rsidR="008132F8" w:rsidRPr="008132F8" w:rsidTr="008132F8">
        <w:trPr>
          <w:trHeight w:val="1076"/>
        </w:trPr>
        <w:tc>
          <w:tcPr>
            <w:tcW w:w="1145" w:type="pct"/>
            <w:tcBorders>
              <w:top w:val="single" w:sz="4" w:space="0" w:color="auto"/>
              <w:left w:val="single" w:sz="4" w:space="0" w:color="auto"/>
              <w:bottom w:val="single" w:sz="4" w:space="0" w:color="auto"/>
              <w:right w:val="single" w:sz="4" w:space="0" w:color="auto"/>
            </w:tcBorders>
            <w:hideMark/>
          </w:tcPr>
          <w:p w:rsidR="008132F8" w:rsidRPr="008132F8" w:rsidRDefault="008132F8" w:rsidP="008132F8">
            <w:pPr>
              <w:spacing w:after="0" w:line="240" w:lineRule="auto"/>
              <w:rPr>
                <w:rFonts w:ascii="Times New Roman" w:eastAsia="Calibri" w:hAnsi="Times New Roman" w:cs="Times New Roman"/>
                <w:sz w:val="20"/>
                <w:szCs w:val="20"/>
                <w:lang w:eastAsia="en-US"/>
              </w:rPr>
            </w:pPr>
            <w:r w:rsidRPr="008132F8">
              <w:rPr>
                <w:rFonts w:ascii="Times New Roman" w:eastAsia="Calibri" w:hAnsi="Times New Roman" w:cs="Times New Roman"/>
                <w:sz w:val="20"/>
                <w:szCs w:val="20"/>
              </w:rPr>
              <w:t>Циљеви и очекивани исходи активности:</w:t>
            </w:r>
          </w:p>
        </w:tc>
        <w:tc>
          <w:tcPr>
            <w:tcW w:w="3855" w:type="pct"/>
            <w:tcBorders>
              <w:top w:val="single" w:sz="4" w:space="0" w:color="auto"/>
              <w:left w:val="single" w:sz="4" w:space="0" w:color="auto"/>
              <w:bottom w:val="single" w:sz="4" w:space="0" w:color="auto"/>
              <w:right w:val="single" w:sz="4" w:space="0" w:color="auto"/>
            </w:tcBorders>
            <w:hideMark/>
          </w:tcPr>
          <w:p w:rsidR="008132F8" w:rsidRPr="008132F8" w:rsidRDefault="008132F8" w:rsidP="008132F8">
            <w:pPr>
              <w:spacing w:after="0" w:line="240" w:lineRule="auto"/>
              <w:rPr>
                <w:rFonts w:ascii="Times New Roman" w:eastAsia="Calibri" w:hAnsi="Times New Roman" w:cs="Times New Roman"/>
                <w:sz w:val="20"/>
                <w:szCs w:val="20"/>
              </w:rPr>
            </w:pPr>
            <w:r w:rsidRPr="008132F8">
              <w:rPr>
                <w:rFonts w:ascii="Times New Roman" w:eastAsia="Calibri" w:hAnsi="Times New Roman" w:cs="Times New Roman"/>
                <w:sz w:val="20"/>
                <w:szCs w:val="20"/>
              </w:rPr>
              <w:t>Циљ: Развој свести о себи, ставаралачких способности, критичког мишљења, мотивација за учење, способности за тимски рад, способности самовредновања, самоиницијативе и изражавања свог мишљења; Развијање осећања солидарности, разумевања и конструктивне сарадње са другима и неговање другарства и пријатељства; Развијање позитивних људских вредности; Развијање здравих животних стилова, свести о важности сопственог здравља и безбедности, потребе неговања и развоја здравља; Развијање свести о значају развоја, заштите и очувања природе, животне средине, еколошке етике, заштите и добробити  животиња.</w:t>
            </w:r>
          </w:p>
          <w:p w:rsidR="008132F8" w:rsidRPr="008132F8" w:rsidRDefault="008132F8" w:rsidP="008132F8">
            <w:pPr>
              <w:spacing w:after="0" w:line="240" w:lineRule="auto"/>
              <w:rPr>
                <w:rFonts w:ascii="Times New Roman" w:eastAsia="Calibri" w:hAnsi="Times New Roman" w:cs="Times New Roman"/>
                <w:sz w:val="20"/>
                <w:szCs w:val="20"/>
              </w:rPr>
            </w:pPr>
            <w:r w:rsidRPr="008132F8">
              <w:rPr>
                <w:rFonts w:ascii="Times New Roman" w:eastAsia="Calibri" w:hAnsi="Times New Roman" w:cs="Times New Roman"/>
                <w:sz w:val="20"/>
                <w:szCs w:val="20"/>
              </w:rPr>
              <w:t>Опште компетенције: Компетенција за учење; Одговорно учешће у демократском друштву; Естетичка компетенција; Комуникација; Сарадња; Одговоран однос према околини и здрављу.</w:t>
            </w:r>
          </w:p>
          <w:p w:rsidR="008132F8" w:rsidRPr="008132F8" w:rsidRDefault="008132F8" w:rsidP="008132F8">
            <w:pPr>
              <w:spacing w:after="0" w:line="240" w:lineRule="auto"/>
              <w:rPr>
                <w:rFonts w:ascii="Times New Roman" w:eastAsia="Calibri" w:hAnsi="Times New Roman" w:cs="Times New Roman"/>
                <w:sz w:val="20"/>
                <w:szCs w:val="20"/>
              </w:rPr>
            </w:pPr>
            <w:r w:rsidRPr="008132F8">
              <w:rPr>
                <w:rFonts w:ascii="Times New Roman" w:eastAsia="Calibri" w:hAnsi="Times New Roman" w:cs="Times New Roman"/>
                <w:sz w:val="20"/>
                <w:szCs w:val="20"/>
              </w:rPr>
              <w:t xml:space="preserve">Исходи: </w:t>
            </w:r>
          </w:p>
          <w:p w:rsidR="008132F8" w:rsidRPr="008132F8" w:rsidRDefault="008132F8" w:rsidP="008132F8">
            <w:pPr>
              <w:spacing w:after="0" w:line="240" w:lineRule="auto"/>
              <w:rPr>
                <w:rFonts w:ascii="Times New Roman" w:eastAsia="Calibri" w:hAnsi="Times New Roman" w:cs="Times New Roman"/>
                <w:sz w:val="20"/>
                <w:szCs w:val="20"/>
              </w:rPr>
            </w:pPr>
            <w:r w:rsidRPr="008132F8">
              <w:rPr>
                <w:rFonts w:ascii="Times New Roman" w:eastAsia="Calibri" w:hAnsi="Times New Roman" w:cs="Times New Roman"/>
                <w:sz w:val="20"/>
                <w:szCs w:val="20"/>
              </w:rPr>
              <w:t>Ученик ће :</w:t>
            </w:r>
          </w:p>
          <w:p w:rsidR="008132F8" w:rsidRPr="008132F8" w:rsidRDefault="008132F8" w:rsidP="008132F8">
            <w:pPr>
              <w:pStyle w:val="ListParagraph"/>
              <w:numPr>
                <w:ilvl w:val="0"/>
                <w:numId w:val="9"/>
              </w:numPr>
              <w:autoSpaceDN w:val="0"/>
              <w:spacing w:after="0"/>
              <w:rPr>
                <w:rFonts w:eastAsia="Tahoma"/>
                <w:sz w:val="20"/>
                <w:szCs w:val="20"/>
              </w:rPr>
            </w:pPr>
            <w:r w:rsidRPr="008132F8">
              <w:rPr>
                <w:sz w:val="20"/>
                <w:szCs w:val="20"/>
              </w:rPr>
              <w:t>Умети да ефикасно и критички користи научена знања и технологију, уз показивање одговорности према свом животу, животу других и животној средини;</w:t>
            </w:r>
          </w:p>
          <w:p w:rsidR="008132F8" w:rsidRPr="008132F8" w:rsidRDefault="008132F8" w:rsidP="008132F8">
            <w:pPr>
              <w:pStyle w:val="ListParagraph"/>
              <w:numPr>
                <w:ilvl w:val="0"/>
                <w:numId w:val="9"/>
              </w:numPr>
              <w:autoSpaceDN w:val="0"/>
              <w:spacing w:after="0"/>
              <w:rPr>
                <w:sz w:val="20"/>
                <w:szCs w:val="20"/>
              </w:rPr>
            </w:pPr>
            <w:r w:rsidRPr="008132F8">
              <w:rPr>
                <w:sz w:val="20"/>
                <w:szCs w:val="20"/>
              </w:rPr>
              <w:t>Бити одговоран према свом здрављу и његовом очувању;</w:t>
            </w:r>
          </w:p>
          <w:p w:rsidR="008132F8" w:rsidRPr="008132F8" w:rsidRDefault="008132F8" w:rsidP="008132F8">
            <w:pPr>
              <w:pStyle w:val="ListParagraph"/>
              <w:numPr>
                <w:ilvl w:val="0"/>
                <w:numId w:val="9"/>
              </w:numPr>
              <w:autoSpaceDN w:val="0"/>
              <w:spacing w:after="0"/>
              <w:rPr>
                <w:sz w:val="20"/>
                <w:szCs w:val="20"/>
              </w:rPr>
            </w:pPr>
            <w:r w:rsidRPr="008132F8">
              <w:rPr>
                <w:sz w:val="20"/>
                <w:szCs w:val="20"/>
              </w:rPr>
              <w:t>Бити способан да ефикасно и конструктивно ради као члан тима или групе.</w:t>
            </w:r>
          </w:p>
          <w:p w:rsidR="008132F8" w:rsidRPr="008132F8" w:rsidRDefault="008132F8" w:rsidP="008132F8">
            <w:pPr>
              <w:pStyle w:val="ListParagraph"/>
              <w:numPr>
                <w:ilvl w:val="0"/>
                <w:numId w:val="9"/>
              </w:numPr>
              <w:autoSpaceDN w:val="0"/>
              <w:spacing w:after="0"/>
              <w:rPr>
                <w:sz w:val="20"/>
                <w:szCs w:val="20"/>
              </w:rPr>
            </w:pPr>
            <w:r w:rsidRPr="008132F8">
              <w:rPr>
                <w:sz w:val="20"/>
                <w:szCs w:val="20"/>
              </w:rPr>
              <w:t>Умети да препозна и уважи људска и дечија права и бити способан да активно учествује у њиховом остваривању.</w:t>
            </w:r>
          </w:p>
        </w:tc>
      </w:tr>
      <w:tr w:rsidR="008132F8" w:rsidRPr="008132F8" w:rsidTr="008132F8">
        <w:tc>
          <w:tcPr>
            <w:tcW w:w="1145" w:type="pct"/>
            <w:tcBorders>
              <w:top w:val="single" w:sz="4" w:space="0" w:color="auto"/>
              <w:left w:val="single" w:sz="4" w:space="0" w:color="auto"/>
              <w:bottom w:val="single" w:sz="4" w:space="0" w:color="auto"/>
              <w:right w:val="single" w:sz="4" w:space="0" w:color="auto"/>
            </w:tcBorders>
            <w:hideMark/>
          </w:tcPr>
          <w:p w:rsidR="008132F8" w:rsidRPr="008132F8" w:rsidRDefault="008132F8" w:rsidP="008132F8">
            <w:pPr>
              <w:spacing w:after="0" w:line="240" w:lineRule="auto"/>
              <w:rPr>
                <w:rFonts w:ascii="Times New Roman" w:eastAsia="Calibri" w:hAnsi="Times New Roman" w:cs="Times New Roman"/>
                <w:sz w:val="20"/>
                <w:szCs w:val="20"/>
                <w:lang w:eastAsia="en-US"/>
              </w:rPr>
            </w:pPr>
            <w:r w:rsidRPr="008132F8">
              <w:rPr>
                <w:rFonts w:ascii="Times New Roman" w:eastAsia="Calibri" w:hAnsi="Times New Roman" w:cs="Times New Roman"/>
                <w:sz w:val="20"/>
                <w:szCs w:val="20"/>
              </w:rPr>
              <w:t>Опис активности:</w:t>
            </w:r>
          </w:p>
        </w:tc>
        <w:tc>
          <w:tcPr>
            <w:tcW w:w="3855" w:type="pct"/>
            <w:tcBorders>
              <w:top w:val="single" w:sz="4" w:space="0" w:color="auto"/>
              <w:left w:val="single" w:sz="4" w:space="0" w:color="auto"/>
              <w:bottom w:val="single" w:sz="4" w:space="0" w:color="auto"/>
              <w:right w:val="single" w:sz="4" w:space="0" w:color="auto"/>
            </w:tcBorders>
            <w:hideMark/>
          </w:tcPr>
          <w:p w:rsidR="008132F8" w:rsidRPr="008132F8" w:rsidRDefault="008132F8" w:rsidP="008132F8">
            <w:pPr>
              <w:spacing w:after="0" w:line="240" w:lineRule="auto"/>
              <w:rPr>
                <w:rFonts w:ascii="Times New Roman" w:eastAsia="Calibri" w:hAnsi="Times New Roman" w:cs="Times New Roman"/>
                <w:color w:val="000000"/>
                <w:sz w:val="20"/>
                <w:szCs w:val="20"/>
                <w:lang w:eastAsia="en-US"/>
              </w:rPr>
            </w:pPr>
            <w:r w:rsidRPr="008132F8">
              <w:rPr>
                <w:rFonts w:ascii="Times New Roman" w:eastAsia="Calibri" w:hAnsi="Times New Roman" w:cs="Times New Roman"/>
                <w:color w:val="000000"/>
                <w:sz w:val="20"/>
                <w:szCs w:val="20"/>
              </w:rPr>
              <w:t>Кроз договор, поделу задужења и плана активности реализујемо уређење школског простора и дворишта (саксијско цвеће, канте за одлагање смећа, кућице за птице, школски врт, хранилице за птице, школске клупице и столови у дворишту и ходнику, израда кутка за рециклажу).</w:t>
            </w:r>
          </w:p>
        </w:tc>
      </w:tr>
      <w:tr w:rsidR="008132F8" w:rsidRPr="008132F8" w:rsidTr="008132F8">
        <w:tc>
          <w:tcPr>
            <w:tcW w:w="1145" w:type="pct"/>
            <w:tcBorders>
              <w:top w:val="single" w:sz="4" w:space="0" w:color="auto"/>
              <w:left w:val="single" w:sz="4" w:space="0" w:color="auto"/>
              <w:bottom w:val="single" w:sz="4" w:space="0" w:color="auto"/>
              <w:right w:val="single" w:sz="4" w:space="0" w:color="auto"/>
            </w:tcBorders>
            <w:hideMark/>
          </w:tcPr>
          <w:p w:rsidR="008132F8" w:rsidRPr="008132F8" w:rsidRDefault="008132F8" w:rsidP="008132F8">
            <w:pPr>
              <w:spacing w:after="0" w:line="240" w:lineRule="auto"/>
              <w:rPr>
                <w:rFonts w:ascii="Times New Roman" w:eastAsia="Calibri" w:hAnsi="Times New Roman" w:cs="Times New Roman"/>
                <w:sz w:val="20"/>
                <w:szCs w:val="20"/>
                <w:lang w:eastAsia="en-US"/>
              </w:rPr>
            </w:pPr>
            <w:r w:rsidRPr="008132F8">
              <w:rPr>
                <w:rFonts w:ascii="Times New Roman" w:eastAsia="Calibri" w:hAnsi="Times New Roman" w:cs="Times New Roman"/>
                <w:sz w:val="20"/>
                <w:szCs w:val="20"/>
              </w:rPr>
              <w:t>Циљна група којој је намењено:</w:t>
            </w:r>
          </w:p>
        </w:tc>
        <w:tc>
          <w:tcPr>
            <w:tcW w:w="3855" w:type="pct"/>
            <w:tcBorders>
              <w:top w:val="single" w:sz="4" w:space="0" w:color="auto"/>
              <w:left w:val="single" w:sz="4" w:space="0" w:color="auto"/>
              <w:bottom w:val="single" w:sz="4" w:space="0" w:color="auto"/>
              <w:right w:val="single" w:sz="4" w:space="0" w:color="auto"/>
            </w:tcBorders>
            <w:hideMark/>
          </w:tcPr>
          <w:p w:rsidR="008132F8" w:rsidRPr="008132F8" w:rsidRDefault="008132F8" w:rsidP="008132F8">
            <w:pPr>
              <w:spacing w:after="0" w:line="240" w:lineRule="auto"/>
              <w:rPr>
                <w:rFonts w:ascii="Times New Roman" w:eastAsia="Calibri" w:hAnsi="Times New Roman" w:cs="Times New Roman"/>
                <w:sz w:val="20"/>
                <w:szCs w:val="20"/>
                <w:lang w:eastAsia="en-US"/>
              </w:rPr>
            </w:pPr>
            <w:r w:rsidRPr="008132F8">
              <w:rPr>
                <w:rFonts w:ascii="Times New Roman" w:eastAsia="Calibri" w:hAnsi="Times New Roman" w:cs="Times New Roman"/>
                <w:sz w:val="20"/>
                <w:szCs w:val="20"/>
              </w:rPr>
              <w:t>Ученици старијих разреда</w:t>
            </w:r>
          </w:p>
        </w:tc>
      </w:tr>
      <w:tr w:rsidR="008132F8" w:rsidRPr="008132F8" w:rsidTr="008132F8">
        <w:tc>
          <w:tcPr>
            <w:tcW w:w="1145" w:type="pct"/>
            <w:tcBorders>
              <w:top w:val="single" w:sz="4" w:space="0" w:color="auto"/>
              <w:left w:val="single" w:sz="4" w:space="0" w:color="auto"/>
              <w:bottom w:val="single" w:sz="4" w:space="0" w:color="auto"/>
              <w:right w:val="single" w:sz="4" w:space="0" w:color="auto"/>
            </w:tcBorders>
            <w:hideMark/>
          </w:tcPr>
          <w:p w:rsidR="008132F8" w:rsidRPr="008132F8" w:rsidRDefault="00424257" w:rsidP="008132F8">
            <w:pPr>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rPr>
              <w:t>Носиоц</w:t>
            </w:r>
            <w:r w:rsidR="008132F8" w:rsidRPr="008132F8">
              <w:rPr>
                <w:rFonts w:ascii="Times New Roman" w:eastAsia="Calibri" w:hAnsi="Times New Roman" w:cs="Times New Roman"/>
                <w:sz w:val="20"/>
                <w:szCs w:val="20"/>
              </w:rPr>
              <w:t xml:space="preserve"> активности:</w:t>
            </w:r>
          </w:p>
        </w:tc>
        <w:tc>
          <w:tcPr>
            <w:tcW w:w="3855" w:type="pct"/>
            <w:tcBorders>
              <w:top w:val="single" w:sz="4" w:space="0" w:color="auto"/>
              <w:left w:val="single" w:sz="4" w:space="0" w:color="auto"/>
              <w:bottom w:val="single" w:sz="4" w:space="0" w:color="auto"/>
              <w:right w:val="single" w:sz="4" w:space="0" w:color="auto"/>
            </w:tcBorders>
            <w:hideMark/>
          </w:tcPr>
          <w:p w:rsidR="008132F8" w:rsidRPr="008132F8" w:rsidRDefault="008132F8" w:rsidP="008132F8">
            <w:pPr>
              <w:spacing w:after="0" w:line="240" w:lineRule="auto"/>
              <w:rPr>
                <w:rFonts w:ascii="Times New Roman" w:eastAsia="Calibri" w:hAnsi="Times New Roman" w:cs="Times New Roman"/>
                <w:sz w:val="20"/>
                <w:szCs w:val="20"/>
                <w:lang w:eastAsia="en-US"/>
              </w:rPr>
            </w:pPr>
            <w:r w:rsidRPr="008132F8">
              <w:rPr>
                <w:rFonts w:ascii="Times New Roman" w:eastAsia="Calibri" w:hAnsi="Times New Roman" w:cs="Times New Roman"/>
                <w:sz w:val="20"/>
                <w:szCs w:val="20"/>
              </w:rPr>
              <w:t>Наставник физике, Милош Николић</w:t>
            </w:r>
          </w:p>
        </w:tc>
      </w:tr>
      <w:tr w:rsidR="008132F8" w:rsidRPr="008132F8" w:rsidTr="008132F8">
        <w:tc>
          <w:tcPr>
            <w:tcW w:w="1145" w:type="pct"/>
            <w:tcBorders>
              <w:top w:val="single" w:sz="4" w:space="0" w:color="auto"/>
              <w:left w:val="single" w:sz="4" w:space="0" w:color="auto"/>
              <w:bottom w:val="single" w:sz="4" w:space="0" w:color="auto"/>
              <w:right w:val="single" w:sz="4" w:space="0" w:color="auto"/>
            </w:tcBorders>
            <w:hideMark/>
          </w:tcPr>
          <w:p w:rsidR="008132F8" w:rsidRPr="008132F8" w:rsidRDefault="008132F8" w:rsidP="008132F8">
            <w:pPr>
              <w:spacing w:after="0" w:line="240" w:lineRule="auto"/>
              <w:rPr>
                <w:rFonts w:ascii="Times New Roman" w:eastAsia="Calibri" w:hAnsi="Times New Roman" w:cs="Times New Roman"/>
                <w:sz w:val="20"/>
                <w:szCs w:val="20"/>
                <w:lang w:eastAsia="en-US"/>
              </w:rPr>
            </w:pPr>
            <w:r w:rsidRPr="008132F8">
              <w:rPr>
                <w:rFonts w:ascii="Times New Roman" w:eastAsia="Calibri" w:hAnsi="Times New Roman" w:cs="Times New Roman"/>
                <w:sz w:val="20"/>
                <w:szCs w:val="20"/>
              </w:rPr>
              <w:t>Место реализације</w:t>
            </w:r>
            <w:r w:rsidR="00424257">
              <w:rPr>
                <w:rFonts w:ascii="Times New Roman" w:eastAsia="Calibri" w:hAnsi="Times New Roman" w:cs="Times New Roman"/>
                <w:sz w:val="20"/>
                <w:szCs w:val="20"/>
              </w:rPr>
              <w:t>:</w:t>
            </w:r>
          </w:p>
        </w:tc>
        <w:tc>
          <w:tcPr>
            <w:tcW w:w="3855" w:type="pct"/>
            <w:tcBorders>
              <w:top w:val="single" w:sz="4" w:space="0" w:color="auto"/>
              <w:left w:val="single" w:sz="4" w:space="0" w:color="auto"/>
              <w:bottom w:val="single" w:sz="4" w:space="0" w:color="auto"/>
              <w:right w:val="single" w:sz="4" w:space="0" w:color="auto"/>
            </w:tcBorders>
            <w:hideMark/>
          </w:tcPr>
          <w:p w:rsidR="008132F8" w:rsidRPr="008132F8" w:rsidRDefault="008132F8" w:rsidP="008132F8">
            <w:pPr>
              <w:spacing w:after="0" w:line="240" w:lineRule="auto"/>
              <w:rPr>
                <w:rFonts w:ascii="Times New Roman" w:eastAsia="Calibri" w:hAnsi="Times New Roman" w:cs="Times New Roman"/>
                <w:sz w:val="20"/>
                <w:szCs w:val="20"/>
                <w:lang w:eastAsia="en-US"/>
              </w:rPr>
            </w:pPr>
            <w:r w:rsidRPr="008132F8">
              <w:rPr>
                <w:rFonts w:ascii="Times New Roman" w:eastAsia="Calibri" w:hAnsi="Times New Roman" w:cs="Times New Roman"/>
                <w:sz w:val="20"/>
                <w:szCs w:val="20"/>
              </w:rPr>
              <w:t>Учионице, школско двориште, ходник школе</w:t>
            </w:r>
          </w:p>
        </w:tc>
      </w:tr>
      <w:tr w:rsidR="008132F8" w:rsidRPr="008132F8" w:rsidTr="008132F8">
        <w:tc>
          <w:tcPr>
            <w:tcW w:w="1145" w:type="pct"/>
            <w:tcBorders>
              <w:top w:val="single" w:sz="4" w:space="0" w:color="auto"/>
              <w:left w:val="single" w:sz="4" w:space="0" w:color="auto"/>
              <w:bottom w:val="single" w:sz="4" w:space="0" w:color="auto"/>
              <w:right w:val="single" w:sz="4" w:space="0" w:color="auto"/>
            </w:tcBorders>
            <w:hideMark/>
          </w:tcPr>
          <w:p w:rsidR="008132F8" w:rsidRPr="008132F8" w:rsidRDefault="008132F8" w:rsidP="008132F8">
            <w:pPr>
              <w:spacing w:after="0" w:line="240" w:lineRule="auto"/>
              <w:rPr>
                <w:rFonts w:ascii="Times New Roman" w:eastAsia="Calibri" w:hAnsi="Times New Roman" w:cs="Times New Roman"/>
                <w:sz w:val="20"/>
                <w:szCs w:val="20"/>
                <w:lang w:eastAsia="en-US"/>
              </w:rPr>
            </w:pPr>
            <w:r w:rsidRPr="008132F8">
              <w:rPr>
                <w:rFonts w:ascii="Times New Roman" w:eastAsia="Calibri" w:hAnsi="Times New Roman" w:cs="Times New Roman"/>
                <w:sz w:val="20"/>
                <w:szCs w:val="20"/>
              </w:rPr>
              <w:t>Потребно ангажовање извршилаца</w:t>
            </w:r>
            <w:r w:rsidR="00424257">
              <w:rPr>
                <w:rFonts w:ascii="Times New Roman" w:eastAsia="Calibri" w:hAnsi="Times New Roman" w:cs="Times New Roman"/>
                <w:sz w:val="20"/>
                <w:szCs w:val="20"/>
              </w:rPr>
              <w:t>:</w:t>
            </w:r>
          </w:p>
        </w:tc>
        <w:tc>
          <w:tcPr>
            <w:tcW w:w="3855" w:type="pct"/>
            <w:tcBorders>
              <w:top w:val="single" w:sz="4" w:space="0" w:color="auto"/>
              <w:left w:val="single" w:sz="4" w:space="0" w:color="auto"/>
              <w:bottom w:val="single" w:sz="4" w:space="0" w:color="auto"/>
              <w:right w:val="single" w:sz="4" w:space="0" w:color="auto"/>
            </w:tcBorders>
            <w:hideMark/>
          </w:tcPr>
          <w:p w:rsidR="008132F8" w:rsidRPr="008132F8" w:rsidRDefault="008132F8" w:rsidP="008132F8">
            <w:pPr>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rPr>
              <w:t>2</w:t>
            </w:r>
            <w:r w:rsidRPr="008132F8">
              <w:rPr>
                <w:rFonts w:ascii="Times New Roman" w:eastAsia="Calibri" w:hAnsi="Times New Roman" w:cs="Times New Roman"/>
                <w:sz w:val="20"/>
                <w:szCs w:val="20"/>
              </w:rPr>
              <w:t>0%</w:t>
            </w:r>
          </w:p>
        </w:tc>
      </w:tr>
      <w:tr w:rsidR="008132F8" w:rsidRPr="008132F8" w:rsidTr="008132F8">
        <w:tc>
          <w:tcPr>
            <w:tcW w:w="1145" w:type="pct"/>
            <w:tcBorders>
              <w:top w:val="single" w:sz="4" w:space="0" w:color="auto"/>
              <w:left w:val="single" w:sz="4" w:space="0" w:color="auto"/>
              <w:bottom w:val="single" w:sz="4" w:space="0" w:color="auto"/>
              <w:right w:val="single" w:sz="4" w:space="0" w:color="auto"/>
            </w:tcBorders>
            <w:hideMark/>
          </w:tcPr>
          <w:p w:rsidR="008132F8" w:rsidRPr="008132F8" w:rsidRDefault="008132F8" w:rsidP="008132F8">
            <w:pPr>
              <w:spacing w:after="0" w:line="240" w:lineRule="auto"/>
              <w:rPr>
                <w:rFonts w:ascii="Times New Roman" w:eastAsia="Calibri" w:hAnsi="Times New Roman" w:cs="Times New Roman"/>
                <w:sz w:val="20"/>
                <w:szCs w:val="20"/>
                <w:lang w:eastAsia="en-US"/>
              </w:rPr>
            </w:pPr>
            <w:r w:rsidRPr="008132F8">
              <w:rPr>
                <w:rFonts w:ascii="Times New Roman" w:eastAsia="Calibri" w:hAnsi="Times New Roman" w:cs="Times New Roman"/>
                <w:sz w:val="20"/>
                <w:szCs w:val="20"/>
              </w:rPr>
              <w:t>Исхрана ученика</w:t>
            </w:r>
            <w:r w:rsidR="00424257">
              <w:rPr>
                <w:rFonts w:ascii="Times New Roman" w:eastAsia="Calibri" w:hAnsi="Times New Roman" w:cs="Times New Roman"/>
                <w:sz w:val="20"/>
                <w:szCs w:val="20"/>
              </w:rPr>
              <w:t>:</w:t>
            </w:r>
          </w:p>
        </w:tc>
        <w:tc>
          <w:tcPr>
            <w:tcW w:w="3855" w:type="pct"/>
            <w:tcBorders>
              <w:top w:val="single" w:sz="4" w:space="0" w:color="auto"/>
              <w:left w:val="single" w:sz="4" w:space="0" w:color="auto"/>
              <w:bottom w:val="single" w:sz="4" w:space="0" w:color="auto"/>
              <w:right w:val="single" w:sz="4" w:space="0" w:color="auto"/>
            </w:tcBorders>
            <w:hideMark/>
          </w:tcPr>
          <w:p w:rsidR="008132F8" w:rsidRPr="008132F8" w:rsidRDefault="008132F8" w:rsidP="008132F8">
            <w:pPr>
              <w:spacing w:after="0" w:line="240" w:lineRule="auto"/>
              <w:rPr>
                <w:rFonts w:ascii="Times New Roman" w:eastAsia="Calibri" w:hAnsi="Times New Roman" w:cs="Times New Roman"/>
                <w:sz w:val="20"/>
                <w:szCs w:val="20"/>
                <w:lang w:eastAsia="en-US"/>
              </w:rPr>
            </w:pPr>
            <w:r w:rsidRPr="008132F8">
              <w:rPr>
                <w:rFonts w:ascii="Times New Roman" w:eastAsia="Calibri" w:hAnsi="Times New Roman" w:cs="Times New Roman"/>
                <w:sz w:val="20"/>
                <w:szCs w:val="20"/>
              </w:rPr>
              <w:t>Ученици ручају код куће или доносе ужину од куће.</w:t>
            </w:r>
          </w:p>
        </w:tc>
      </w:tr>
      <w:tr w:rsidR="008132F8" w:rsidRPr="008132F8" w:rsidTr="008132F8">
        <w:tc>
          <w:tcPr>
            <w:tcW w:w="1145" w:type="pct"/>
            <w:tcBorders>
              <w:top w:val="single" w:sz="4" w:space="0" w:color="auto"/>
              <w:left w:val="single" w:sz="4" w:space="0" w:color="auto"/>
              <w:bottom w:val="single" w:sz="4" w:space="0" w:color="auto"/>
              <w:right w:val="single" w:sz="4" w:space="0" w:color="auto"/>
            </w:tcBorders>
            <w:hideMark/>
          </w:tcPr>
          <w:p w:rsidR="008132F8" w:rsidRPr="008132F8" w:rsidRDefault="008132F8" w:rsidP="008132F8">
            <w:pPr>
              <w:spacing w:after="0" w:line="240" w:lineRule="auto"/>
              <w:rPr>
                <w:rFonts w:ascii="Times New Roman" w:eastAsia="Calibri" w:hAnsi="Times New Roman" w:cs="Times New Roman"/>
                <w:sz w:val="20"/>
                <w:szCs w:val="20"/>
                <w:lang w:eastAsia="en-US"/>
              </w:rPr>
            </w:pPr>
            <w:r w:rsidRPr="008132F8">
              <w:rPr>
                <w:rFonts w:ascii="Times New Roman" w:eastAsia="Calibri" w:hAnsi="Times New Roman" w:cs="Times New Roman"/>
                <w:sz w:val="20"/>
                <w:szCs w:val="20"/>
              </w:rPr>
              <w:t>Процена обухвата ученика</w:t>
            </w:r>
            <w:r w:rsidR="00424257">
              <w:rPr>
                <w:rFonts w:ascii="Times New Roman" w:eastAsia="Calibri" w:hAnsi="Times New Roman" w:cs="Times New Roman"/>
                <w:sz w:val="20"/>
                <w:szCs w:val="20"/>
              </w:rPr>
              <w:t>:</w:t>
            </w:r>
          </w:p>
        </w:tc>
        <w:tc>
          <w:tcPr>
            <w:tcW w:w="3855" w:type="pct"/>
            <w:tcBorders>
              <w:top w:val="single" w:sz="4" w:space="0" w:color="auto"/>
              <w:left w:val="single" w:sz="4" w:space="0" w:color="auto"/>
              <w:bottom w:val="single" w:sz="4" w:space="0" w:color="auto"/>
              <w:right w:val="single" w:sz="4" w:space="0" w:color="auto"/>
            </w:tcBorders>
            <w:hideMark/>
          </w:tcPr>
          <w:p w:rsidR="008132F8" w:rsidRPr="008132F8" w:rsidRDefault="008132F8" w:rsidP="008132F8">
            <w:pPr>
              <w:spacing w:after="0" w:line="240" w:lineRule="auto"/>
              <w:rPr>
                <w:rFonts w:ascii="Times New Roman" w:eastAsia="Calibri" w:hAnsi="Times New Roman" w:cs="Times New Roman"/>
                <w:sz w:val="20"/>
                <w:szCs w:val="20"/>
                <w:lang w:eastAsia="en-US"/>
              </w:rPr>
            </w:pPr>
            <w:r w:rsidRPr="008132F8">
              <w:rPr>
                <w:rFonts w:ascii="Times New Roman" w:eastAsia="Calibri" w:hAnsi="Times New Roman" w:cs="Times New Roman"/>
                <w:sz w:val="20"/>
                <w:szCs w:val="20"/>
              </w:rPr>
              <w:t>15 – 20 ученика</w:t>
            </w:r>
          </w:p>
        </w:tc>
      </w:tr>
      <w:tr w:rsidR="008132F8" w:rsidRPr="008132F8" w:rsidTr="008132F8">
        <w:tc>
          <w:tcPr>
            <w:tcW w:w="1145" w:type="pct"/>
            <w:tcBorders>
              <w:top w:val="single" w:sz="4" w:space="0" w:color="auto"/>
              <w:left w:val="single" w:sz="4" w:space="0" w:color="auto"/>
              <w:bottom w:val="single" w:sz="4" w:space="0" w:color="auto"/>
              <w:right w:val="single" w:sz="4" w:space="0" w:color="auto"/>
            </w:tcBorders>
            <w:hideMark/>
          </w:tcPr>
          <w:p w:rsidR="008132F8" w:rsidRPr="008132F8" w:rsidRDefault="008132F8" w:rsidP="008132F8">
            <w:pPr>
              <w:spacing w:after="0" w:line="240" w:lineRule="auto"/>
              <w:rPr>
                <w:rFonts w:ascii="Times New Roman" w:eastAsia="Calibri" w:hAnsi="Times New Roman" w:cs="Times New Roman"/>
                <w:sz w:val="20"/>
                <w:szCs w:val="20"/>
                <w:lang w:eastAsia="en-US"/>
              </w:rPr>
            </w:pPr>
            <w:r w:rsidRPr="008132F8">
              <w:rPr>
                <w:rFonts w:ascii="Times New Roman" w:eastAsia="Calibri" w:hAnsi="Times New Roman" w:cs="Times New Roman"/>
                <w:sz w:val="20"/>
                <w:szCs w:val="20"/>
              </w:rPr>
              <w:t>Додатни ресурси</w:t>
            </w:r>
            <w:r w:rsidR="00424257">
              <w:rPr>
                <w:rFonts w:ascii="Times New Roman" w:eastAsia="Calibri" w:hAnsi="Times New Roman" w:cs="Times New Roman"/>
                <w:sz w:val="20"/>
                <w:szCs w:val="20"/>
              </w:rPr>
              <w:t>:</w:t>
            </w:r>
          </w:p>
        </w:tc>
        <w:tc>
          <w:tcPr>
            <w:tcW w:w="3855" w:type="pct"/>
            <w:tcBorders>
              <w:top w:val="single" w:sz="4" w:space="0" w:color="auto"/>
              <w:left w:val="single" w:sz="4" w:space="0" w:color="auto"/>
              <w:bottom w:val="single" w:sz="4" w:space="0" w:color="auto"/>
              <w:right w:val="single" w:sz="4" w:space="0" w:color="auto"/>
            </w:tcBorders>
            <w:hideMark/>
          </w:tcPr>
          <w:p w:rsidR="008132F8" w:rsidRPr="008132F8" w:rsidRDefault="008132F8" w:rsidP="008132F8">
            <w:pPr>
              <w:pStyle w:val="ListParagraph"/>
              <w:spacing w:after="0"/>
              <w:ind w:left="0"/>
              <w:rPr>
                <w:sz w:val="20"/>
                <w:szCs w:val="20"/>
              </w:rPr>
            </w:pPr>
            <w:r w:rsidRPr="008132F8">
              <w:rPr>
                <w:sz w:val="20"/>
                <w:szCs w:val="20"/>
              </w:rPr>
              <w:t>/</w:t>
            </w:r>
          </w:p>
        </w:tc>
      </w:tr>
      <w:tr w:rsidR="008132F8" w:rsidRPr="008132F8" w:rsidTr="008132F8">
        <w:tc>
          <w:tcPr>
            <w:tcW w:w="1145" w:type="pct"/>
            <w:tcBorders>
              <w:top w:val="single" w:sz="4" w:space="0" w:color="auto"/>
              <w:left w:val="single" w:sz="4" w:space="0" w:color="auto"/>
              <w:bottom w:val="single" w:sz="4" w:space="0" w:color="auto"/>
              <w:right w:val="single" w:sz="4" w:space="0" w:color="auto"/>
            </w:tcBorders>
            <w:hideMark/>
          </w:tcPr>
          <w:p w:rsidR="008132F8" w:rsidRPr="008132F8" w:rsidRDefault="008132F8" w:rsidP="008132F8">
            <w:pPr>
              <w:spacing w:after="0" w:line="240" w:lineRule="auto"/>
              <w:rPr>
                <w:rFonts w:ascii="Times New Roman" w:eastAsia="Calibri" w:hAnsi="Times New Roman" w:cs="Times New Roman"/>
                <w:sz w:val="20"/>
                <w:szCs w:val="20"/>
                <w:lang w:eastAsia="en-US"/>
              </w:rPr>
            </w:pPr>
            <w:r w:rsidRPr="008132F8">
              <w:rPr>
                <w:rFonts w:ascii="Times New Roman" w:eastAsia="Calibri" w:hAnsi="Times New Roman" w:cs="Times New Roman"/>
                <w:sz w:val="20"/>
                <w:szCs w:val="20"/>
              </w:rPr>
              <w:t>Додатне напомене</w:t>
            </w:r>
            <w:r w:rsidR="00424257">
              <w:rPr>
                <w:rFonts w:ascii="Times New Roman" w:eastAsia="Calibri" w:hAnsi="Times New Roman" w:cs="Times New Roman"/>
                <w:sz w:val="20"/>
                <w:szCs w:val="20"/>
              </w:rPr>
              <w:t>:</w:t>
            </w:r>
          </w:p>
        </w:tc>
        <w:tc>
          <w:tcPr>
            <w:tcW w:w="3855" w:type="pct"/>
            <w:tcBorders>
              <w:top w:val="single" w:sz="4" w:space="0" w:color="auto"/>
              <w:left w:val="single" w:sz="4" w:space="0" w:color="auto"/>
              <w:bottom w:val="single" w:sz="4" w:space="0" w:color="auto"/>
              <w:right w:val="single" w:sz="4" w:space="0" w:color="auto"/>
            </w:tcBorders>
            <w:hideMark/>
          </w:tcPr>
          <w:p w:rsidR="008132F8" w:rsidRPr="008132F8" w:rsidRDefault="008132F8" w:rsidP="008132F8">
            <w:pPr>
              <w:spacing w:after="0" w:line="240" w:lineRule="auto"/>
              <w:rPr>
                <w:rFonts w:ascii="Times New Roman" w:eastAsia="Calibri" w:hAnsi="Times New Roman" w:cs="Times New Roman"/>
                <w:sz w:val="20"/>
                <w:szCs w:val="20"/>
                <w:lang w:eastAsia="en-US"/>
              </w:rPr>
            </w:pPr>
            <w:r w:rsidRPr="008132F8">
              <w:rPr>
                <w:rFonts w:ascii="Times New Roman" w:eastAsia="Calibri" w:hAnsi="Times New Roman" w:cs="Times New Roman"/>
                <w:sz w:val="20"/>
                <w:szCs w:val="20"/>
              </w:rPr>
              <w:t>/</w:t>
            </w:r>
          </w:p>
        </w:tc>
      </w:tr>
    </w:tbl>
    <w:p w:rsidR="00B87F1B" w:rsidRPr="00B87F1B" w:rsidRDefault="00B87F1B" w:rsidP="00B87F1B">
      <w:pPr>
        <w:spacing w:after="0" w:line="240" w:lineRule="auto"/>
        <w:jc w:val="both"/>
        <w:rPr>
          <w:rFonts w:ascii="Times New Roman" w:hAnsi="Times New Roman" w:cs="Times New Roman"/>
          <w:sz w:val="24"/>
          <w:szCs w:val="24"/>
        </w:rPr>
      </w:pPr>
    </w:p>
    <w:p w:rsidR="00424257" w:rsidRDefault="00424257" w:rsidP="00424257">
      <w:pPr>
        <w:spacing w:after="0" w:line="240" w:lineRule="auto"/>
        <w:jc w:val="both"/>
        <w:rPr>
          <w:rFonts w:ascii="Times New Roman" w:hAnsi="Times New Roman"/>
          <w:sz w:val="24"/>
          <w:szCs w:val="24"/>
        </w:rPr>
      </w:pPr>
    </w:p>
    <w:p w:rsidR="00424257" w:rsidRDefault="00424257" w:rsidP="00424257">
      <w:pPr>
        <w:spacing w:after="0" w:line="240" w:lineRule="auto"/>
        <w:jc w:val="both"/>
        <w:rPr>
          <w:rFonts w:ascii="Times New Roman" w:hAnsi="Times New Roman"/>
          <w:sz w:val="24"/>
          <w:szCs w:val="24"/>
        </w:rPr>
      </w:pPr>
    </w:p>
    <w:p w:rsidR="00424257" w:rsidRDefault="00424257" w:rsidP="00424257">
      <w:pPr>
        <w:spacing w:after="0" w:line="240" w:lineRule="auto"/>
        <w:jc w:val="both"/>
        <w:rPr>
          <w:rFonts w:ascii="Times New Roman" w:hAnsi="Times New Roman"/>
          <w:sz w:val="24"/>
          <w:szCs w:val="24"/>
        </w:rPr>
      </w:pPr>
    </w:p>
    <w:p w:rsidR="00424257" w:rsidRDefault="00424257" w:rsidP="00424257">
      <w:pPr>
        <w:spacing w:after="0" w:line="240" w:lineRule="auto"/>
        <w:jc w:val="both"/>
        <w:rPr>
          <w:rFonts w:ascii="Times New Roman" w:hAnsi="Times New Roman"/>
          <w:sz w:val="24"/>
          <w:szCs w:val="24"/>
        </w:rPr>
      </w:pPr>
    </w:p>
    <w:p w:rsidR="00424257" w:rsidRDefault="00424257" w:rsidP="00424257">
      <w:pPr>
        <w:spacing w:after="0" w:line="240" w:lineRule="auto"/>
        <w:jc w:val="both"/>
        <w:rPr>
          <w:rFonts w:ascii="Times New Roman" w:hAnsi="Times New Roman"/>
          <w:sz w:val="24"/>
          <w:szCs w:val="24"/>
        </w:rPr>
      </w:pPr>
    </w:p>
    <w:p w:rsidR="00424257" w:rsidRDefault="00424257" w:rsidP="00424257">
      <w:pPr>
        <w:spacing w:after="0" w:line="240" w:lineRule="auto"/>
        <w:jc w:val="both"/>
        <w:rPr>
          <w:rFonts w:ascii="Times New Roman" w:hAnsi="Times New Roman"/>
          <w:sz w:val="24"/>
          <w:szCs w:val="24"/>
        </w:rPr>
      </w:pPr>
    </w:p>
    <w:p w:rsidR="00424257" w:rsidRDefault="00424257" w:rsidP="00424257">
      <w:pPr>
        <w:spacing w:after="0" w:line="240" w:lineRule="auto"/>
        <w:jc w:val="both"/>
        <w:rPr>
          <w:rFonts w:ascii="Times New Roman" w:hAnsi="Times New Roman"/>
          <w:sz w:val="24"/>
          <w:szCs w:val="24"/>
        </w:rPr>
      </w:pPr>
    </w:p>
    <w:p w:rsidR="00424257" w:rsidRDefault="00424257" w:rsidP="00424257">
      <w:pPr>
        <w:spacing w:after="0" w:line="240" w:lineRule="auto"/>
        <w:jc w:val="both"/>
        <w:rPr>
          <w:rFonts w:ascii="Times New Roman" w:hAnsi="Times New Roman"/>
          <w:sz w:val="24"/>
          <w:szCs w:val="24"/>
        </w:rPr>
      </w:pPr>
    </w:p>
    <w:p w:rsidR="00424257" w:rsidRDefault="00424257" w:rsidP="00424257">
      <w:pPr>
        <w:spacing w:after="0" w:line="240" w:lineRule="auto"/>
        <w:jc w:val="both"/>
        <w:rPr>
          <w:rFonts w:ascii="Times New Roman" w:hAnsi="Times New Roman"/>
          <w:sz w:val="24"/>
          <w:szCs w:val="24"/>
        </w:rPr>
      </w:pPr>
    </w:p>
    <w:p w:rsidR="00424257" w:rsidRDefault="00424257" w:rsidP="00424257">
      <w:pPr>
        <w:spacing w:after="0" w:line="240" w:lineRule="auto"/>
        <w:jc w:val="both"/>
        <w:rPr>
          <w:rFonts w:ascii="Times New Roman" w:hAnsi="Times New Roman"/>
          <w:sz w:val="24"/>
          <w:szCs w:val="24"/>
        </w:rPr>
      </w:pPr>
    </w:p>
    <w:p w:rsidR="00424257" w:rsidRDefault="00424257" w:rsidP="00424257">
      <w:pPr>
        <w:spacing w:after="0" w:line="240" w:lineRule="auto"/>
        <w:jc w:val="both"/>
        <w:rPr>
          <w:rFonts w:ascii="Times New Roman" w:hAnsi="Times New Roman"/>
          <w:sz w:val="24"/>
          <w:szCs w:val="24"/>
        </w:rPr>
      </w:pPr>
    </w:p>
    <w:p w:rsidR="00424257" w:rsidRDefault="00424257" w:rsidP="00424257">
      <w:pPr>
        <w:spacing w:after="0" w:line="240" w:lineRule="auto"/>
        <w:jc w:val="both"/>
        <w:rPr>
          <w:rFonts w:ascii="Times New Roman" w:hAnsi="Times New Roman"/>
          <w:sz w:val="24"/>
          <w:szCs w:val="24"/>
        </w:rPr>
      </w:pPr>
    </w:p>
    <w:p w:rsidR="00424257" w:rsidRPr="005E5760" w:rsidRDefault="00424257" w:rsidP="00424257">
      <w:pPr>
        <w:spacing w:after="0" w:line="240" w:lineRule="auto"/>
        <w:jc w:val="both"/>
        <w:rPr>
          <w:rFonts w:ascii="Times New Roman" w:hAnsi="Times New Roman"/>
          <w:sz w:val="24"/>
          <w:szCs w:val="24"/>
        </w:rPr>
      </w:pPr>
      <w:r w:rsidRPr="00B66BFC">
        <w:rPr>
          <w:rFonts w:ascii="Times New Roman" w:hAnsi="Times New Roman"/>
          <w:b/>
          <w:sz w:val="24"/>
          <w:szCs w:val="24"/>
        </w:rPr>
        <w:lastRenderedPageBreak/>
        <w:t>Област: Српски језик и књижевност (Креативна писменост и култура изражавања</w:t>
      </w:r>
      <w:proofErr w:type="gramStart"/>
      <w:r w:rsidRPr="00B66BFC">
        <w:rPr>
          <w:rFonts w:ascii="Times New Roman" w:hAnsi="Times New Roman"/>
          <w:b/>
          <w:sz w:val="24"/>
          <w:szCs w:val="24"/>
        </w:rPr>
        <w:t>)</w:t>
      </w:r>
      <w:proofErr w:type="gramEnd"/>
      <w:r w:rsidRPr="005E5760">
        <w:rPr>
          <w:rFonts w:ascii="Times New Roman" w:hAnsi="Times New Roman"/>
          <w:sz w:val="24"/>
          <w:szCs w:val="24"/>
        </w:rPr>
        <w:br/>
        <w:t>Разреди: V, VI, VII и VIII (36 часова годишње)</w:t>
      </w:r>
    </w:p>
    <w:p w:rsidR="00424257" w:rsidRPr="005E5760" w:rsidRDefault="00424257" w:rsidP="00424257">
      <w:pPr>
        <w:spacing w:after="0" w:line="240" w:lineRule="auto"/>
        <w:jc w:val="both"/>
        <w:rPr>
          <w:rFonts w:ascii="Times New Roman" w:hAnsi="Times New Roman"/>
          <w:sz w:val="24"/>
          <w:szCs w:val="24"/>
        </w:rPr>
      </w:pPr>
      <w:r w:rsidRPr="005E5760">
        <w:rPr>
          <w:rFonts w:ascii="Times New Roman" w:hAnsi="Times New Roman"/>
          <w:sz w:val="24"/>
          <w:szCs w:val="24"/>
        </w:rPr>
        <w:t xml:space="preserve">Програм за Обогаћени једносменски рад (ОЈР) конципиран је изван крутих оквира редовне наставе. </w:t>
      </w:r>
      <w:proofErr w:type="gramStart"/>
      <w:r w:rsidRPr="005E5760">
        <w:rPr>
          <w:rFonts w:ascii="Times New Roman" w:hAnsi="Times New Roman"/>
          <w:sz w:val="24"/>
          <w:szCs w:val="24"/>
        </w:rPr>
        <w:t>Фокус је на слободнијим, интерактивним и мултимедијалним темама које подстичу развој критичког мишљења, дигиталне писмености, говорничке вештине и стваралачког потенцијала ученика кроз забавне језичке игре и радионице.</w:t>
      </w:r>
      <w:proofErr w:type="gramEnd"/>
    </w:p>
    <w:p w:rsidR="00424257" w:rsidRDefault="00424257" w:rsidP="00424257">
      <w:pPr>
        <w:spacing w:after="0" w:line="240" w:lineRule="auto"/>
        <w:jc w:val="both"/>
        <w:rPr>
          <w:rFonts w:ascii="Times New Roman" w:hAnsi="Times New Roman"/>
          <w:sz w:val="24"/>
          <w:szCs w:val="24"/>
        </w:rPr>
      </w:pPr>
      <w:r w:rsidRPr="005E5760">
        <w:rPr>
          <w:rFonts w:ascii="Times New Roman" w:hAnsi="Times New Roman"/>
          <w:sz w:val="24"/>
          <w:szCs w:val="24"/>
        </w:rPr>
        <w:t>Носиоц активности: Соња Радоњић, наставница српског језика и књижевности</w:t>
      </w:r>
    </w:p>
    <w:p w:rsidR="00424257" w:rsidRDefault="00424257" w:rsidP="00424257">
      <w:pPr>
        <w:spacing w:after="0" w:line="240" w:lineRule="auto"/>
        <w:jc w:val="both"/>
        <w:rPr>
          <w:rFonts w:ascii="Times New Roman" w:hAnsi="Times New Roman"/>
          <w:sz w:val="24"/>
          <w:szCs w:val="24"/>
        </w:rPr>
      </w:pPr>
      <w:r>
        <w:rPr>
          <w:rFonts w:ascii="Times New Roman" w:hAnsi="Times New Roman"/>
          <w:sz w:val="24"/>
          <w:szCs w:val="24"/>
        </w:rPr>
        <w:t>Потребно ангажовање извршиоца: 5%</w:t>
      </w:r>
    </w:p>
    <w:p w:rsidR="00424257" w:rsidRPr="00424257" w:rsidRDefault="00424257" w:rsidP="00424257">
      <w:pPr>
        <w:spacing w:after="0" w:line="240" w:lineRule="auto"/>
        <w:jc w:val="both"/>
        <w:rPr>
          <w:rFonts w:ascii="Times New Roman" w:hAnsi="Times New Roman"/>
          <w:sz w:val="24"/>
          <w:szCs w:val="24"/>
        </w:rPr>
      </w:pPr>
      <w:r>
        <w:rPr>
          <w:rFonts w:ascii="Times New Roman" w:hAnsi="Times New Roman"/>
          <w:sz w:val="24"/>
          <w:szCs w:val="24"/>
        </w:rPr>
        <w:t>Процена обухвата ученика: 10 – 15 ученика</w:t>
      </w:r>
    </w:p>
    <w:p w:rsidR="00424257" w:rsidRDefault="00424257" w:rsidP="00424257">
      <w:pPr>
        <w:pStyle w:val="Heading2"/>
        <w:spacing w:before="0" w:line="240" w:lineRule="auto"/>
        <w:jc w:val="both"/>
        <w:rPr>
          <w:rFonts w:ascii="Times New Roman" w:hAnsi="Times New Roman"/>
          <w:color w:val="auto"/>
        </w:rPr>
      </w:pPr>
    </w:p>
    <w:p w:rsidR="00424257" w:rsidRPr="005E5760" w:rsidRDefault="00424257" w:rsidP="00424257">
      <w:pPr>
        <w:pStyle w:val="Heading2"/>
        <w:spacing w:before="0" w:line="240" w:lineRule="auto"/>
        <w:jc w:val="both"/>
        <w:rPr>
          <w:rFonts w:ascii="Times New Roman" w:hAnsi="Times New Roman"/>
          <w:color w:val="auto"/>
          <w:sz w:val="24"/>
          <w:szCs w:val="24"/>
        </w:rPr>
      </w:pPr>
      <w:r w:rsidRPr="005E5760">
        <w:rPr>
          <w:rFonts w:ascii="Times New Roman" w:hAnsi="Times New Roman"/>
          <w:color w:val="auto"/>
          <w:sz w:val="24"/>
          <w:szCs w:val="24"/>
        </w:rPr>
        <w:t>V РАЗРЕД – Креативни свет речи и језичке маштарије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52"/>
        <w:gridCol w:w="3097"/>
        <w:gridCol w:w="3135"/>
      </w:tblGrid>
      <w:tr w:rsidR="00424257" w:rsidRPr="005E5760" w:rsidTr="00424257">
        <w:tc>
          <w:tcPr>
            <w:tcW w:w="3312" w:type="dxa"/>
            <w:shd w:val="clear" w:color="auto" w:fill="auto"/>
            <w:tcMar>
              <w:top w:w="120" w:type="dxa"/>
              <w:left w:w="150" w:type="dxa"/>
              <w:bottom w:w="120" w:type="dxa"/>
              <w:right w:w="15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Часови</w:t>
            </w:r>
          </w:p>
        </w:tc>
        <w:tc>
          <w:tcPr>
            <w:tcW w:w="3312" w:type="dxa"/>
            <w:shd w:val="clear" w:color="auto" w:fill="auto"/>
            <w:tcMar>
              <w:top w:w="120" w:type="dxa"/>
              <w:bottom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Тематска област / Радионица</w:t>
            </w:r>
          </w:p>
        </w:tc>
        <w:tc>
          <w:tcPr>
            <w:tcW w:w="3312" w:type="dxa"/>
            <w:shd w:val="clear" w:color="auto" w:fill="auto"/>
            <w:tcMar>
              <w:top w:w="120" w:type="dxa"/>
              <w:bottom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Опис слободнијих активности и метода рада</w:t>
            </w:r>
          </w:p>
        </w:tc>
      </w:tr>
      <w:tr w:rsidR="00424257" w:rsidRPr="005E5760" w:rsidTr="00312818">
        <w:tc>
          <w:tcPr>
            <w:tcW w:w="3312" w:type="dxa"/>
            <w:tcMar>
              <w:top w:w="100" w:type="dxa"/>
              <w:left w:w="120" w:type="dxa"/>
              <w:bottom w:w="100" w:type="dxa"/>
              <w:right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1-4</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b/>
                <w:sz w:val="18"/>
                <w:szCs w:val="18"/>
              </w:rPr>
              <w:t>Магија приповедања и размишљање ван шаблона</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sz w:val="18"/>
                <w:szCs w:val="18"/>
              </w:rPr>
              <w:t>Писање прича на основу три насумичне речи. Креирање модерне бајке из угла негативног лика. Осмишљавање измишљених бића и њихових особина кроз забавне описе.</w:t>
            </w:r>
          </w:p>
        </w:tc>
      </w:tr>
      <w:tr w:rsidR="00424257" w:rsidRPr="005E5760" w:rsidTr="00312818">
        <w:tc>
          <w:tcPr>
            <w:tcW w:w="3312" w:type="dxa"/>
            <w:tcMar>
              <w:top w:w="100" w:type="dxa"/>
              <w:left w:w="120" w:type="dxa"/>
              <w:bottom w:w="100" w:type="dxa"/>
              <w:right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5-9</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b/>
                <w:sz w:val="18"/>
                <w:szCs w:val="18"/>
              </w:rPr>
              <w:t>Стрип радионица и визуелни језик</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sz w:val="18"/>
                <w:szCs w:val="18"/>
              </w:rPr>
              <w:t>Како претворити кратку народну причу или шаљиву анегдоту у стрип таблу. Цртање ликова, осмишљавање облачића са дијалозима и визуелног приповедања.</w:t>
            </w:r>
          </w:p>
        </w:tc>
      </w:tr>
      <w:tr w:rsidR="00424257" w:rsidRPr="005E5760" w:rsidTr="00312818">
        <w:tc>
          <w:tcPr>
            <w:tcW w:w="3312" w:type="dxa"/>
            <w:tcMar>
              <w:top w:w="100" w:type="dxa"/>
              <w:left w:w="120" w:type="dxa"/>
              <w:bottom w:w="100" w:type="dxa"/>
              <w:right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10-14</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b/>
                <w:sz w:val="18"/>
                <w:szCs w:val="18"/>
              </w:rPr>
              <w:t>Девојачке и дечачке загонетке: Квизови знања</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sz w:val="18"/>
                <w:szCs w:val="18"/>
              </w:rPr>
              <w:t>Такмичарске игре: ребуси, анаграми, асоцијације и заборављене српске речи. Развијање језичке довитљивости кроз детективске језичке задатке.</w:t>
            </w:r>
          </w:p>
        </w:tc>
      </w:tr>
      <w:tr w:rsidR="00424257" w:rsidRPr="005E5760" w:rsidTr="00312818">
        <w:tc>
          <w:tcPr>
            <w:tcW w:w="3312" w:type="dxa"/>
            <w:tcMar>
              <w:top w:w="100" w:type="dxa"/>
              <w:left w:w="120" w:type="dxa"/>
              <w:bottom w:w="100" w:type="dxa"/>
              <w:right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15-18</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b/>
                <w:sz w:val="18"/>
                <w:szCs w:val="18"/>
              </w:rPr>
              <w:t>Свет филма и позоришта из школске клупе</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sz w:val="18"/>
                <w:szCs w:val="18"/>
              </w:rPr>
              <w:t>Гледање екранизација књижевних дела за децу (нпр. цртани филмови). Мала радионица филмске критике – шта нам се свидело, а шта бисмо променили.</w:t>
            </w:r>
          </w:p>
        </w:tc>
      </w:tr>
      <w:tr w:rsidR="00424257" w:rsidRPr="005E5760" w:rsidTr="00312818">
        <w:tc>
          <w:tcPr>
            <w:tcW w:w="3312" w:type="dxa"/>
            <w:tcMar>
              <w:top w:w="100" w:type="dxa"/>
              <w:left w:w="120" w:type="dxa"/>
              <w:bottom w:w="100" w:type="dxa"/>
              <w:right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19-23</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b/>
                <w:sz w:val="18"/>
                <w:szCs w:val="18"/>
              </w:rPr>
              <w:t>Празнична чаролија и честитке</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sz w:val="18"/>
                <w:szCs w:val="18"/>
              </w:rPr>
              <w:t>Калиграфија и лепо писање. Креирање ручно рађених празничних честитки са оригиналним поетским или прозним порукама за вршњаке или наставнике.</w:t>
            </w:r>
          </w:p>
        </w:tc>
      </w:tr>
      <w:tr w:rsidR="00424257" w:rsidRPr="005E5760" w:rsidTr="00312818">
        <w:tc>
          <w:tcPr>
            <w:tcW w:w="3312" w:type="dxa"/>
            <w:tcMar>
              <w:top w:w="100" w:type="dxa"/>
              <w:left w:w="120" w:type="dxa"/>
              <w:bottom w:w="100" w:type="dxa"/>
              <w:right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24-28</w:t>
            </w:r>
          </w:p>
        </w:tc>
        <w:tc>
          <w:tcPr>
            <w:tcW w:w="3312" w:type="dxa"/>
            <w:tcMar>
              <w:top w:w="100" w:type="dxa"/>
              <w:bottom w:w="100" w:type="dxa"/>
            </w:tcMar>
          </w:tcPr>
          <w:p w:rsidR="00424257" w:rsidRPr="005E5760" w:rsidRDefault="00C32A29" w:rsidP="00312818">
            <w:pPr>
              <w:spacing w:after="0" w:line="240" w:lineRule="auto"/>
              <w:rPr>
                <w:rFonts w:ascii="Times New Roman" w:hAnsi="Times New Roman"/>
                <w:sz w:val="18"/>
                <w:szCs w:val="18"/>
              </w:rPr>
            </w:pPr>
            <w:r>
              <w:rPr>
                <w:rFonts w:ascii="Times New Roman" w:hAnsi="Times New Roman"/>
                <w:b/>
                <w:sz w:val="18"/>
                <w:szCs w:val="18"/>
              </w:rPr>
              <w:t>Радионица „Речи које лече“</w:t>
            </w:r>
            <w:r w:rsidR="00424257" w:rsidRPr="005E5760">
              <w:rPr>
                <w:rFonts w:ascii="Times New Roman" w:hAnsi="Times New Roman"/>
                <w:b/>
                <w:sz w:val="18"/>
                <w:szCs w:val="18"/>
              </w:rPr>
              <w:t xml:space="preserve"> (Емпатија)</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sz w:val="18"/>
                <w:szCs w:val="18"/>
              </w:rPr>
              <w:t>Препознавање лепих и ружних речи у окружењу. Креирање 'речника лепих речи' за одељенску заједницу. Симулације решавања конфликата кроз пажљиво одабране речи.</w:t>
            </w:r>
          </w:p>
        </w:tc>
      </w:tr>
      <w:tr w:rsidR="00424257" w:rsidRPr="005E5760" w:rsidTr="00312818">
        <w:tc>
          <w:tcPr>
            <w:tcW w:w="3312" w:type="dxa"/>
            <w:tcMar>
              <w:top w:w="100" w:type="dxa"/>
              <w:left w:w="120" w:type="dxa"/>
              <w:bottom w:w="100" w:type="dxa"/>
              <w:right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29-33</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b/>
                <w:sz w:val="18"/>
                <w:szCs w:val="18"/>
              </w:rPr>
              <w:t>Рекламна агенција из петог два</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sz w:val="18"/>
                <w:szCs w:val="18"/>
              </w:rPr>
              <w:t>Како речи продају производе? Креирање забавних реклама за измишљене производе (нпр. '</w:t>
            </w:r>
            <w:proofErr w:type="gramStart"/>
            <w:r w:rsidRPr="005E5760">
              <w:rPr>
                <w:rFonts w:ascii="Times New Roman" w:hAnsi="Times New Roman"/>
                <w:sz w:val="18"/>
                <w:szCs w:val="18"/>
              </w:rPr>
              <w:t>чаробни</w:t>
            </w:r>
            <w:proofErr w:type="gramEnd"/>
            <w:r w:rsidRPr="005E5760">
              <w:rPr>
                <w:rFonts w:ascii="Times New Roman" w:hAnsi="Times New Roman"/>
                <w:sz w:val="18"/>
                <w:szCs w:val="18"/>
              </w:rPr>
              <w:t xml:space="preserve"> оловко-резич'). Осмишљавање слогана и логотипа.</w:t>
            </w:r>
          </w:p>
        </w:tc>
      </w:tr>
      <w:tr w:rsidR="00424257" w:rsidRPr="005E5760" w:rsidTr="00312818">
        <w:tc>
          <w:tcPr>
            <w:tcW w:w="3312" w:type="dxa"/>
            <w:tcMar>
              <w:top w:w="100" w:type="dxa"/>
              <w:left w:w="120" w:type="dxa"/>
              <w:bottom w:w="100" w:type="dxa"/>
              <w:right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34-36</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b/>
                <w:sz w:val="18"/>
                <w:szCs w:val="18"/>
              </w:rPr>
              <w:t>Наш мали летњи алманах</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sz w:val="18"/>
                <w:szCs w:val="18"/>
              </w:rPr>
              <w:t>Скупљање најбољих радова насталих током године на ОЈР-у. Дизајнирање и везивање малог заједничког часописа/књижице петог разреда.</w:t>
            </w:r>
          </w:p>
        </w:tc>
      </w:tr>
    </w:tbl>
    <w:p w:rsidR="00424257" w:rsidRPr="005E5760" w:rsidRDefault="00424257" w:rsidP="00424257">
      <w:pPr>
        <w:spacing w:after="0" w:line="240" w:lineRule="auto"/>
        <w:rPr>
          <w:rFonts w:ascii="Times New Roman" w:hAnsi="Times New Roman"/>
        </w:rPr>
      </w:pPr>
    </w:p>
    <w:p w:rsidR="00424257" w:rsidRPr="005E5760" w:rsidRDefault="00424257" w:rsidP="00424257">
      <w:pPr>
        <w:pStyle w:val="Heading2"/>
        <w:spacing w:before="0" w:line="240" w:lineRule="auto"/>
        <w:rPr>
          <w:rFonts w:ascii="Times New Roman" w:hAnsi="Times New Roman"/>
          <w:color w:val="auto"/>
          <w:sz w:val="24"/>
          <w:szCs w:val="24"/>
        </w:rPr>
      </w:pPr>
      <w:r w:rsidRPr="005E5760">
        <w:rPr>
          <w:rFonts w:ascii="Times New Roman" w:hAnsi="Times New Roman"/>
          <w:color w:val="auto"/>
          <w:sz w:val="24"/>
          <w:szCs w:val="24"/>
        </w:rPr>
        <w:t>VI РАЗРЕД – Књижевни дефективи, дигиталне приче и митови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61"/>
        <w:gridCol w:w="3113"/>
        <w:gridCol w:w="3110"/>
      </w:tblGrid>
      <w:tr w:rsidR="00424257" w:rsidRPr="005E5760" w:rsidTr="00424257">
        <w:tc>
          <w:tcPr>
            <w:tcW w:w="3312" w:type="dxa"/>
            <w:shd w:val="clear" w:color="auto" w:fill="auto"/>
            <w:tcMar>
              <w:top w:w="120" w:type="dxa"/>
              <w:left w:w="150" w:type="dxa"/>
              <w:bottom w:w="120" w:type="dxa"/>
              <w:right w:w="15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Часови</w:t>
            </w:r>
          </w:p>
        </w:tc>
        <w:tc>
          <w:tcPr>
            <w:tcW w:w="3312" w:type="dxa"/>
            <w:shd w:val="clear" w:color="auto" w:fill="auto"/>
            <w:tcMar>
              <w:top w:w="120" w:type="dxa"/>
              <w:bottom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Тематска област / Радионица</w:t>
            </w:r>
          </w:p>
        </w:tc>
        <w:tc>
          <w:tcPr>
            <w:tcW w:w="3312" w:type="dxa"/>
            <w:shd w:val="clear" w:color="auto" w:fill="auto"/>
            <w:tcMar>
              <w:top w:w="120" w:type="dxa"/>
              <w:bottom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Опис слободнијих активности и метода рада</w:t>
            </w:r>
          </w:p>
        </w:tc>
      </w:tr>
      <w:tr w:rsidR="00424257" w:rsidRPr="005E5760" w:rsidTr="00312818">
        <w:tc>
          <w:tcPr>
            <w:tcW w:w="3312" w:type="dxa"/>
            <w:tcMar>
              <w:top w:w="100" w:type="dxa"/>
              <w:left w:w="120" w:type="dxa"/>
              <w:bottom w:w="100" w:type="dxa"/>
              <w:right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1-4</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b/>
                <w:sz w:val="18"/>
                <w:szCs w:val="18"/>
              </w:rPr>
              <w:t>Дигитални наративи и блоговање</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sz w:val="18"/>
                <w:szCs w:val="18"/>
              </w:rPr>
              <w:t>Осмишљавање концепта за симулирани школски блог. Како написати занимљиву причу са путовања или излетничку авантуру која привлачи пажњу вршњака.</w:t>
            </w:r>
          </w:p>
        </w:tc>
      </w:tr>
      <w:tr w:rsidR="00424257" w:rsidRPr="005E5760" w:rsidTr="00312818">
        <w:tc>
          <w:tcPr>
            <w:tcW w:w="3312" w:type="dxa"/>
            <w:tcMar>
              <w:top w:w="100" w:type="dxa"/>
              <w:left w:w="120" w:type="dxa"/>
              <w:bottom w:w="100" w:type="dxa"/>
              <w:right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5-9</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b/>
                <w:sz w:val="18"/>
                <w:szCs w:val="18"/>
              </w:rPr>
              <w:t>Књижевни детективи: Решавање мистерија</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sz w:val="18"/>
                <w:szCs w:val="18"/>
              </w:rPr>
              <w:t>Анализа загонетних прича (нпр. Урош Петровић). Ученици сами пишу кратке крими-приче или детективске загонетке за своје другаре у групи.</w:t>
            </w:r>
          </w:p>
        </w:tc>
      </w:tr>
      <w:tr w:rsidR="00424257" w:rsidRPr="005E5760" w:rsidTr="00312818">
        <w:tc>
          <w:tcPr>
            <w:tcW w:w="3312" w:type="dxa"/>
            <w:tcMar>
              <w:top w:w="100" w:type="dxa"/>
              <w:left w:w="120" w:type="dxa"/>
              <w:bottom w:w="100" w:type="dxa"/>
              <w:right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10-14</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b/>
                <w:sz w:val="18"/>
                <w:szCs w:val="18"/>
              </w:rPr>
              <w:t>Словенска митологија и фантастика</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sz w:val="18"/>
                <w:szCs w:val="18"/>
              </w:rPr>
              <w:t>Проучавање бића из словенске митологије (виле, русалке, вампири, бауци). Креирање модерних фантастичних прича инспирисаних традицијом.</w:t>
            </w:r>
          </w:p>
        </w:tc>
      </w:tr>
      <w:tr w:rsidR="00424257" w:rsidRPr="005E5760" w:rsidTr="00312818">
        <w:tc>
          <w:tcPr>
            <w:tcW w:w="3312" w:type="dxa"/>
            <w:tcMar>
              <w:top w:w="100" w:type="dxa"/>
              <w:left w:w="120" w:type="dxa"/>
              <w:bottom w:w="100" w:type="dxa"/>
              <w:right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15-18</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b/>
                <w:sz w:val="18"/>
                <w:szCs w:val="18"/>
              </w:rPr>
              <w:t>Језичке замке у дигиталној комуникацији</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sz w:val="18"/>
                <w:szCs w:val="18"/>
              </w:rPr>
              <w:t>Анализа СМС порука, коментара на друштвеним мрежама. Како правилно користити српски језик на интернету (без ошишане латинице и лоших скраћеница).</w:t>
            </w:r>
          </w:p>
        </w:tc>
      </w:tr>
      <w:tr w:rsidR="00424257" w:rsidRPr="005E5760" w:rsidTr="00312818">
        <w:tc>
          <w:tcPr>
            <w:tcW w:w="3312" w:type="dxa"/>
            <w:tcMar>
              <w:top w:w="100" w:type="dxa"/>
              <w:left w:w="120" w:type="dxa"/>
              <w:bottom w:w="100" w:type="dxa"/>
              <w:right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19-23</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b/>
                <w:sz w:val="18"/>
                <w:szCs w:val="18"/>
              </w:rPr>
              <w:t>Радионица поетског слема (Slam poetry)</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sz w:val="18"/>
                <w:szCs w:val="18"/>
              </w:rPr>
              <w:t>Писање и извођење ритмичне, ангажоване поезије која се рецитује уз покрет или једноставан ритам. Ослобађање од треме кроз експресиван говор.</w:t>
            </w:r>
          </w:p>
        </w:tc>
      </w:tr>
      <w:tr w:rsidR="00424257" w:rsidRPr="005E5760" w:rsidTr="00312818">
        <w:tc>
          <w:tcPr>
            <w:tcW w:w="3312" w:type="dxa"/>
            <w:tcMar>
              <w:top w:w="100" w:type="dxa"/>
              <w:left w:w="120" w:type="dxa"/>
              <w:bottom w:w="100" w:type="dxa"/>
              <w:right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24-28</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b/>
                <w:sz w:val="18"/>
                <w:szCs w:val="18"/>
              </w:rPr>
              <w:t>Како се прави друштвена игра?</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sz w:val="18"/>
                <w:szCs w:val="18"/>
              </w:rPr>
              <w:t>Дизајнирање стоне друштвене игре засноване на знању из српског језика и књижевности. Креирање картица са задацима, мапе и правила игре.</w:t>
            </w:r>
          </w:p>
        </w:tc>
      </w:tr>
      <w:tr w:rsidR="00424257" w:rsidRPr="005E5760" w:rsidTr="00312818">
        <w:tc>
          <w:tcPr>
            <w:tcW w:w="3312" w:type="dxa"/>
            <w:tcMar>
              <w:top w:w="100" w:type="dxa"/>
              <w:left w:w="120" w:type="dxa"/>
              <w:bottom w:w="100" w:type="dxa"/>
              <w:right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29-33</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b/>
                <w:sz w:val="18"/>
                <w:szCs w:val="18"/>
              </w:rPr>
              <w:t>Новинари на терену: Школска репортажа</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sz w:val="18"/>
                <w:szCs w:val="18"/>
              </w:rPr>
              <w:t>Узимање интервјуа од омиљених наставника, теткица или куварица. Како написати забавну репортажу о једном дану у животу наше школе.</w:t>
            </w:r>
          </w:p>
        </w:tc>
      </w:tr>
      <w:tr w:rsidR="00424257" w:rsidRPr="005E5760" w:rsidTr="00312818">
        <w:tc>
          <w:tcPr>
            <w:tcW w:w="3312" w:type="dxa"/>
            <w:tcMar>
              <w:top w:w="100" w:type="dxa"/>
              <w:left w:w="120" w:type="dxa"/>
              <w:bottom w:w="100" w:type="dxa"/>
              <w:right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34-36</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b/>
                <w:sz w:val="18"/>
                <w:szCs w:val="18"/>
              </w:rPr>
              <w:t>Фестивал језичких креатора</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sz w:val="18"/>
                <w:szCs w:val="18"/>
              </w:rPr>
              <w:t>Презентација друштвених игара и блог прича пред другим одељењима. Заједничко играње и проглашење најбољих креација.</w:t>
            </w:r>
          </w:p>
        </w:tc>
      </w:tr>
    </w:tbl>
    <w:p w:rsidR="00424257" w:rsidRDefault="00424257" w:rsidP="00424257">
      <w:pPr>
        <w:spacing w:after="0" w:line="240" w:lineRule="auto"/>
        <w:rPr>
          <w:rFonts w:ascii="Times New Roman" w:hAnsi="Times New Roman"/>
        </w:rPr>
      </w:pPr>
    </w:p>
    <w:p w:rsidR="00424257" w:rsidRDefault="00424257" w:rsidP="00424257">
      <w:pPr>
        <w:spacing w:after="0" w:line="240" w:lineRule="auto"/>
        <w:rPr>
          <w:rFonts w:ascii="Times New Roman" w:hAnsi="Times New Roman"/>
        </w:rPr>
      </w:pPr>
    </w:p>
    <w:p w:rsidR="00424257" w:rsidRDefault="00424257" w:rsidP="00424257">
      <w:pPr>
        <w:spacing w:after="0" w:line="240" w:lineRule="auto"/>
        <w:rPr>
          <w:rFonts w:ascii="Times New Roman" w:hAnsi="Times New Roman"/>
        </w:rPr>
      </w:pPr>
    </w:p>
    <w:p w:rsidR="00424257" w:rsidRDefault="00424257" w:rsidP="00424257">
      <w:pPr>
        <w:spacing w:after="0" w:line="240" w:lineRule="auto"/>
        <w:rPr>
          <w:rFonts w:ascii="Times New Roman" w:hAnsi="Times New Roman"/>
        </w:rPr>
      </w:pPr>
    </w:p>
    <w:p w:rsidR="00424257" w:rsidRDefault="00424257" w:rsidP="00424257">
      <w:pPr>
        <w:spacing w:after="0" w:line="240" w:lineRule="auto"/>
        <w:rPr>
          <w:rFonts w:ascii="Times New Roman" w:hAnsi="Times New Roman"/>
        </w:rPr>
      </w:pPr>
    </w:p>
    <w:p w:rsidR="00424257" w:rsidRDefault="00424257" w:rsidP="00424257">
      <w:pPr>
        <w:spacing w:after="0" w:line="240" w:lineRule="auto"/>
        <w:rPr>
          <w:rFonts w:ascii="Times New Roman" w:hAnsi="Times New Roman"/>
        </w:rPr>
      </w:pPr>
    </w:p>
    <w:p w:rsidR="00424257" w:rsidRDefault="00424257" w:rsidP="00424257">
      <w:pPr>
        <w:spacing w:after="0" w:line="240" w:lineRule="auto"/>
        <w:rPr>
          <w:rFonts w:ascii="Times New Roman" w:hAnsi="Times New Roman"/>
        </w:rPr>
      </w:pPr>
    </w:p>
    <w:p w:rsidR="00424257" w:rsidRDefault="00424257" w:rsidP="00424257">
      <w:pPr>
        <w:spacing w:after="0" w:line="240" w:lineRule="auto"/>
        <w:rPr>
          <w:rFonts w:ascii="Times New Roman" w:hAnsi="Times New Roman"/>
        </w:rPr>
      </w:pPr>
    </w:p>
    <w:p w:rsidR="00424257" w:rsidRDefault="00424257" w:rsidP="00424257">
      <w:pPr>
        <w:spacing w:after="0" w:line="240" w:lineRule="auto"/>
        <w:rPr>
          <w:rFonts w:ascii="Times New Roman" w:hAnsi="Times New Roman"/>
        </w:rPr>
      </w:pPr>
    </w:p>
    <w:p w:rsidR="00424257" w:rsidRDefault="00424257" w:rsidP="00424257">
      <w:pPr>
        <w:spacing w:after="0" w:line="240" w:lineRule="auto"/>
        <w:rPr>
          <w:rFonts w:ascii="Times New Roman" w:hAnsi="Times New Roman"/>
        </w:rPr>
      </w:pPr>
    </w:p>
    <w:p w:rsidR="00424257" w:rsidRDefault="00424257" w:rsidP="00424257">
      <w:pPr>
        <w:spacing w:after="0" w:line="240" w:lineRule="auto"/>
        <w:rPr>
          <w:rFonts w:ascii="Times New Roman" w:hAnsi="Times New Roman"/>
        </w:rPr>
      </w:pPr>
    </w:p>
    <w:p w:rsidR="00424257" w:rsidRPr="005E5760" w:rsidRDefault="00424257" w:rsidP="00424257">
      <w:pPr>
        <w:spacing w:after="0" w:line="240" w:lineRule="auto"/>
        <w:rPr>
          <w:rFonts w:ascii="Times New Roman" w:hAnsi="Times New Roman"/>
        </w:rPr>
      </w:pPr>
    </w:p>
    <w:p w:rsidR="00424257" w:rsidRPr="005E5760" w:rsidRDefault="00424257" w:rsidP="00424257">
      <w:pPr>
        <w:pStyle w:val="Heading2"/>
        <w:spacing w:before="0" w:line="240" w:lineRule="auto"/>
        <w:rPr>
          <w:rFonts w:ascii="Times New Roman" w:hAnsi="Times New Roman"/>
          <w:color w:val="auto"/>
          <w:sz w:val="24"/>
          <w:szCs w:val="24"/>
        </w:rPr>
      </w:pPr>
      <w:r w:rsidRPr="005E5760">
        <w:rPr>
          <w:rFonts w:ascii="Times New Roman" w:hAnsi="Times New Roman"/>
          <w:color w:val="auto"/>
          <w:sz w:val="24"/>
          <w:szCs w:val="24"/>
        </w:rPr>
        <w:lastRenderedPageBreak/>
        <w:t>VII РАЗРЕД – Модерна реторика, филмска адаптација и поп култура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53"/>
        <w:gridCol w:w="3120"/>
        <w:gridCol w:w="3111"/>
      </w:tblGrid>
      <w:tr w:rsidR="00424257" w:rsidRPr="005E5760" w:rsidTr="00424257">
        <w:tc>
          <w:tcPr>
            <w:tcW w:w="3312" w:type="dxa"/>
            <w:shd w:val="clear" w:color="auto" w:fill="auto"/>
            <w:tcMar>
              <w:top w:w="120" w:type="dxa"/>
              <w:left w:w="150" w:type="dxa"/>
              <w:bottom w:w="120" w:type="dxa"/>
              <w:right w:w="15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Часови</w:t>
            </w:r>
          </w:p>
        </w:tc>
        <w:tc>
          <w:tcPr>
            <w:tcW w:w="3312" w:type="dxa"/>
            <w:shd w:val="clear" w:color="auto" w:fill="auto"/>
            <w:tcMar>
              <w:top w:w="120" w:type="dxa"/>
              <w:bottom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Тематска област / Радионица</w:t>
            </w:r>
          </w:p>
        </w:tc>
        <w:tc>
          <w:tcPr>
            <w:tcW w:w="3312" w:type="dxa"/>
            <w:shd w:val="clear" w:color="auto" w:fill="auto"/>
            <w:tcMar>
              <w:top w:w="120" w:type="dxa"/>
              <w:bottom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Опис слободнијих активности и метода рада</w:t>
            </w:r>
          </w:p>
        </w:tc>
      </w:tr>
      <w:tr w:rsidR="00424257" w:rsidRPr="005E5760" w:rsidTr="00312818">
        <w:tc>
          <w:tcPr>
            <w:tcW w:w="3312" w:type="dxa"/>
            <w:tcMar>
              <w:top w:w="100" w:type="dxa"/>
              <w:left w:w="120" w:type="dxa"/>
              <w:bottom w:w="100" w:type="dxa"/>
              <w:right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1-4</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b/>
                <w:sz w:val="18"/>
                <w:szCs w:val="18"/>
              </w:rPr>
              <w:t>Јавни наступ и уметност убеђивања</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sz w:val="18"/>
                <w:szCs w:val="18"/>
              </w:rPr>
              <w:t>Вежбе дикције, правилног дисања и невербалне комуникације. Како одржати говор од 2 минута на тему која нас инспирише (хоби, спорт, видео-игре) без муцања.</w:t>
            </w:r>
          </w:p>
        </w:tc>
      </w:tr>
      <w:tr w:rsidR="00424257" w:rsidRPr="005E5760" w:rsidTr="00312818">
        <w:tc>
          <w:tcPr>
            <w:tcW w:w="3312" w:type="dxa"/>
            <w:tcMar>
              <w:top w:w="100" w:type="dxa"/>
              <w:left w:w="120" w:type="dxa"/>
              <w:bottom w:w="100" w:type="dxa"/>
              <w:right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5-9</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b/>
                <w:sz w:val="18"/>
                <w:szCs w:val="18"/>
              </w:rPr>
              <w:t>Одељенски дебатни клуб</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sz w:val="18"/>
                <w:szCs w:val="18"/>
              </w:rPr>
              <w:t>Увод у правила дебате. Избор забавних и провокативних тема (нпр. 'Да ли нам требају оцене?', 'Е-књиге против штампаних књига'). Гласање за најбоље аргументе.</w:t>
            </w:r>
          </w:p>
        </w:tc>
      </w:tr>
      <w:tr w:rsidR="00424257" w:rsidRPr="005E5760" w:rsidTr="00312818">
        <w:tc>
          <w:tcPr>
            <w:tcW w:w="3312" w:type="dxa"/>
            <w:tcMar>
              <w:top w:w="100" w:type="dxa"/>
              <w:left w:w="120" w:type="dxa"/>
              <w:bottom w:w="100" w:type="dxa"/>
              <w:right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10-14</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b/>
                <w:sz w:val="18"/>
                <w:szCs w:val="18"/>
              </w:rPr>
              <w:t>Анализа поп-културе кроз језик</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sz w:val="18"/>
                <w:szCs w:val="18"/>
              </w:rPr>
              <w:t>Анализа текстова популарних домаћих и страних песама (рок, хип-хоп, поп). Како метафоре и синегдохе живе у музици коју ученици свакодневно слушају.</w:t>
            </w:r>
          </w:p>
        </w:tc>
      </w:tr>
      <w:tr w:rsidR="00424257" w:rsidRPr="005E5760" w:rsidTr="00312818">
        <w:tc>
          <w:tcPr>
            <w:tcW w:w="3312" w:type="dxa"/>
            <w:tcMar>
              <w:top w:w="100" w:type="dxa"/>
              <w:left w:w="120" w:type="dxa"/>
              <w:bottom w:w="100" w:type="dxa"/>
              <w:right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15-18</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b/>
                <w:sz w:val="18"/>
                <w:szCs w:val="18"/>
              </w:rPr>
              <w:t>Од књиге до платна: Сценарио</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sz w:val="18"/>
                <w:szCs w:val="18"/>
              </w:rPr>
              <w:t>Ученици бирају омиљену приповетку или сцену из лектире и претварају је у филмски сценарио (са упутствима за камеру и глумце). Симулација кастинга.</w:t>
            </w:r>
          </w:p>
        </w:tc>
      </w:tr>
      <w:tr w:rsidR="00424257" w:rsidRPr="005E5760" w:rsidTr="00312818">
        <w:tc>
          <w:tcPr>
            <w:tcW w:w="3312" w:type="dxa"/>
            <w:tcMar>
              <w:top w:w="100" w:type="dxa"/>
              <w:left w:w="120" w:type="dxa"/>
              <w:bottom w:w="100" w:type="dxa"/>
              <w:right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19-23</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b/>
                <w:sz w:val="18"/>
                <w:szCs w:val="18"/>
              </w:rPr>
              <w:t>Скривени свет сленга и фразеологизама</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sz w:val="18"/>
                <w:szCs w:val="18"/>
              </w:rPr>
              <w:t>Истраживање фразеологизама ('пасти с крушке', 'продати рог за свећу'). Компарација са модерним тинејџерским сленгом. Писање приче коришћењем само сленга.</w:t>
            </w:r>
          </w:p>
        </w:tc>
      </w:tr>
      <w:tr w:rsidR="00424257" w:rsidRPr="005E5760" w:rsidTr="00312818">
        <w:tc>
          <w:tcPr>
            <w:tcW w:w="3312" w:type="dxa"/>
            <w:tcMar>
              <w:top w:w="100" w:type="dxa"/>
              <w:left w:w="120" w:type="dxa"/>
              <w:bottom w:w="100" w:type="dxa"/>
              <w:right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24-28</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b/>
                <w:sz w:val="18"/>
                <w:szCs w:val="18"/>
              </w:rPr>
              <w:t>Стенд-ап комедија (Stand-up) за тинејџере</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sz w:val="18"/>
                <w:szCs w:val="18"/>
              </w:rPr>
              <w:t>Претварање свакодневних школских фрустрација и забавних догађаја у духовите монологе. Како користити хумор и самоиронију за јачање самопоуздања.</w:t>
            </w:r>
          </w:p>
        </w:tc>
      </w:tr>
      <w:tr w:rsidR="00424257" w:rsidRPr="005E5760" w:rsidTr="00312818">
        <w:tc>
          <w:tcPr>
            <w:tcW w:w="3312" w:type="dxa"/>
            <w:tcMar>
              <w:top w:w="100" w:type="dxa"/>
              <w:left w:w="120" w:type="dxa"/>
              <w:bottom w:w="100" w:type="dxa"/>
              <w:right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29-33</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b/>
                <w:sz w:val="18"/>
                <w:szCs w:val="18"/>
              </w:rPr>
              <w:t>Дигитални правописни постери</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sz w:val="18"/>
                <w:szCs w:val="18"/>
              </w:rPr>
              <w:t>Креирање визуелних, модерних инфографика и постера за друштвене мреже који на духовит начин објашњавају правописна правила (нпр. ЈЕР/ЈЕЛ, НЕ са глаголима).</w:t>
            </w:r>
          </w:p>
        </w:tc>
      </w:tr>
      <w:tr w:rsidR="00424257" w:rsidRPr="005E5760" w:rsidTr="00312818">
        <w:tc>
          <w:tcPr>
            <w:tcW w:w="3312" w:type="dxa"/>
            <w:tcMar>
              <w:top w:w="100" w:type="dxa"/>
              <w:left w:w="120" w:type="dxa"/>
              <w:bottom w:w="100" w:type="dxa"/>
              <w:right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34-36</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b/>
                <w:sz w:val="18"/>
                <w:szCs w:val="18"/>
              </w:rPr>
              <w:t>Дебатни турнир и изложба инфографика</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sz w:val="18"/>
                <w:szCs w:val="18"/>
              </w:rPr>
              <w:t>Завршни јавни турнир у дебатовању пред публиком из других одељења и постављање изложбе дигиталних правописних постера у холу школе.</w:t>
            </w:r>
          </w:p>
        </w:tc>
      </w:tr>
    </w:tbl>
    <w:p w:rsidR="00424257" w:rsidRDefault="00424257" w:rsidP="00424257"/>
    <w:p w:rsidR="00B87F1B" w:rsidRDefault="00B87F1B"/>
    <w:p w:rsidR="00424257" w:rsidRDefault="00424257"/>
    <w:p w:rsidR="00424257" w:rsidRDefault="00424257"/>
    <w:p w:rsidR="00424257" w:rsidRDefault="00424257"/>
    <w:p w:rsidR="00424257" w:rsidRDefault="00424257"/>
    <w:p w:rsidR="00424257" w:rsidRPr="005E5760" w:rsidRDefault="00424257" w:rsidP="00424257">
      <w:pPr>
        <w:pStyle w:val="Heading2"/>
        <w:spacing w:before="0" w:line="240" w:lineRule="auto"/>
        <w:rPr>
          <w:rFonts w:ascii="Times New Roman" w:hAnsi="Times New Roman"/>
          <w:color w:val="auto"/>
          <w:sz w:val="24"/>
          <w:szCs w:val="24"/>
        </w:rPr>
      </w:pPr>
      <w:r w:rsidRPr="005E5760">
        <w:rPr>
          <w:rFonts w:ascii="Times New Roman" w:hAnsi="Times New Roman"/>
          <w:color w:val="auto"/>
          <w:sz w:val="24"/>
          <w:szCs w:val="24"/>
        </w:rPr>
        <w:lastRenderedPageBreak/>
        <w:t>VIII РАЗРЕД – Савремени медији, подкасти, животни стил и занат писања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58"/>
        <w:gridCol w:w="3120"/>
        <w:gridCol w:w="3106"/>
      </w:tblGrid>
      <w:tr w:rsidR="00424257" w:rsidRPr="005E5760" w:rsidTr="00424257">
        <w:tc>
          <w:tcPr>
            <w:tcW w:w="3312" w:type="dxa"/>
            <w:shd w:val="clear" w:color="auto" w:fill="auto"/>
            <w:tcMar>
              <w:top w:w="120" w:type="dxa"/>
              <w:left w:w="150" w:type="dxa"/>
              <w:bottom w:w="120" w:type="dxa"/>
              <w:right w:w="15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Часови</w:t>
            </w:r>
          </w:p>
        </w:tc>
        <w:tc>
          <w:tcPr>
            <w:tcW w:w="3312" w:type="dxa"/>
            <w:shd w:val="clear" w:color="auto" w:fill="auto"/>
            <w:tcMar>
              <w:top w:w="120" w:type="dxa"/>
              <w:bottom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Тематска област / Радионица</w:t>
            </w:r>
          </w:p>
        </w:tc>
        <w:tc>
          <w:tcPr>
            <w:tcW w:w="3312" w:type="dxa"/>
            <w:shd w:val="clear" w:color="auto" w:fill="auto"/>
            <w:tcMar>
              <w:top w:w="120" w:type="dxa"/>
              <w:bottom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Опис слободнијих активности и метода рада</w:t>
            </w:r>
          </w:p>
        </w:tc>
      </w:tr>
      <w:tr w:rsidR="00424257" w:rsidRPr="005E5760" w:rsidTr="00312818">
        <w:tc>
          <w:tcPr>
            <w:tcW w:w="3312" w:type="dxa"/>
            <w:tcMar>
              <w:top w:w="100" w:type="dxa"/>
              <w:left w:w="120" w:type="dxa"/>
              <w:bottom w:w="100" w:type="dxa"/>
              <w:right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1-4</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b/>
                <w:sz w:val="18"/>
                <w:szCs w:val="18"/>
              </w:rPr>
              <w:t>Покретање школског подкаста (Podcast)</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sz w:val="18"/>
                <w:szCs w:val="18"/>
              </w:rPr>
              <w:t>Шта је подкаст, како се бира тема и како се структурира интервју. Снимање аудио-записа мобилним телефоном (разговори о музици, игрицама, животу тинејџера).</w:t>
            </w:r>
          </w:p>
        </w:tc>
      </w:tr>
      <w:tr w:rsidR="00424257" w:rsidRPr="005E5760" w:rsidTr="00312818">
        <w:tc>
          <w:tcPr>
            <w:tcW w:w="3312" w:type="dxa"/>
            <w:tcMar>
              <w:top w:w="100" w:type="dxa"/>
              <w:left w:w="120" w:type="dxa"/>
              <w:bottom w:w="100" w:type="dxa"/>
              <w:right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5-9</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b/>
                <w:sz w:val="18"/>
                <w:szCs w:val="18"/>
              </w:rPr>
              <w:t>Критичко мишљење у свету лажних вести</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sz w:val="18"/>
                <w:szCs w:val="18"/>
              </w:rPr>
              <w:t>Како препознати 'кликбејт' наслове, манипулације на ТикТоку и Инстаграму. Анализа медијског садржаја и писање забавних демантија у сатиричном стилу.</w:t>
            </w:r>
          </w:p>
        </w:tc>
      </w:tr>
      <w:tr w:rsidR="00424257" w:rsidRPr="005E5760" w:rsidTr="00312818">
        <w:tc>
          <w:tcPr>
            <w:tcW w:w="3312" w:type="dxa"/>
            <w:tcMar>
              <w:top w:w="100" w:type="dxa"/>
              <w:left w:w="120" w:type="dxa"/>
              <w:bottom w:w="100" w:type="dxa"/>
              <w:right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10-14</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b/>
                <w:sz w:val="18"/>
                <w:szCs w:val="18"/>
              </w:rPr>
              <w:t>Ретроспектива: Наша основна школа кроз причу</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sz w:val="18"/>
                <w:szCs w:val="18"/>
              </w:rPr>
              <w:t>Емотивно и духовито писање мемоара: Први дан у петом разреду, највећи несташлуци, омиљени тренуци са екскурзија. Припрема за зборник осмака.</w:t>
            </w:r>
          </w:p>
        </w:tc>
      </w:tr>
      <w:tr w:rsidR="00424257" w:rsidRPr="005E5760" w:rsidTr="00312818">
        <w:tc>
          <w:tcPr>
            <w:tcW w:w="3312" w:type="dxa"/>
            <w:tcMar>
              <w:top w:w="100" w:type="dxa"/>
              <w:left w:w="120" w:type="dxa"/>
              <w:bottom w:w="100" w:type="dxa"/>
              <w:right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15-18</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b/>
                <w:sz w:val="18"/>
                <w:szCs w:val="18"/>
              </w:rPr>
              <w:t>Литерарни путокази за будућност (Каријера)</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sz w:val="18"/>
                <w:szCs w:val="18"/>
              </w:rPr>
              <w:t>Писање забавних и креативних мотивиционих писама за упис у жељене средње школе. Симулација интервјуа за 'посао из снова'.</w:t>
            </w:r>
          </w:p>
        </w:tc>
      </w:tr>
      <w:tr w:rsidR="00424257" w:rsidRPr="005E5760" w:rsidTr="00312818">
        <w:tc>
          <w:tcPr>
            <w:tcW w:w="3312" w:type="dxa"/>
            <w:tcMar>
              <w:top w:w="100" w:type="dxa"/>
              <w:left w:w="120" w:type="dxa"/>
              <w:bottom w:w="100" w:type="dxa"/>
              <w:right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19-23</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b/>
                <w:sz w:val="18"/>
                <w:szCs w:val="18"/>
              </w:rPr>
              <w:t>Како написати рецензију?</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sz w:val="18"/>
                <w:szCs w:val="18"/>
              </w:rPr>
              <w:t>Писање модерних рецензија за видео-игрице, серије са Нетфликса или филмове који су тренутно популарни. Како аргументовано похвалити или искритиковати уметнички производ.</w:t>
            </w:r>
          </w:p>
        </w:tc>
      </w:tr>
      <w:tr w:rsidR="00424257" w:rsidRPr="005E5760" w:rsidTr="00312818">
        <w:tc>
          <w:tcPr>
            <w:tcW w:w="3312" w:type="dxa"/>
            <w:tcMar>
              <w:top w:w="100" w:type="dxa"/>
              <w:left w:w="120" w:type="dxa"/>
              <w:bottom w:w="100" w:type="dxa"/>
              <w:right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24-28</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b/>
                <w:sz w:val="18"/>
                <w:szCs w:val="18"/>
              </w:rPr>
              <w:t>Уметност превођења и адаптације</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sz w:val="18"/>
                <w:szCs w:val="18"/>
              </w:rPr>
              <w:t>Како превести омиљену страну песму или занимљив мим (meme) на српски језик, а да се не изгуби дух заједнице и духовитост оригинала.</w:t>
            </w:r>
          </w:p>
        </w:tc>
      </w:tr>
      <w:tr w:rsidR="00424257" w:rsidRPr="005E5760" w:rsidTr="00312818">
        <w:tc>
          <w:tcPr>
            <w:tcW w:w="3312" w:type="dxa"/>
            <w:tcMar>
              <w:top w:w="100" w:type="dxa"/>
              <w:left w:w="120" w:type="dxa"/>
              <w:bottom w:w="100" w:type="dxa"/>
              <w:right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29-33</w:t>
            </w:r>
          </w:p>
        </w:tc>
        <w:tc>
          <w:tcPr>
            <w:tcW w:w="3312" w:type="dxa"/>
            <w:tcMar>
              <w:top w:w="100" w:type="dxa"/>
              <w:bottom w:w="100" w:type="dxa"/>
            </w:tcMar>
          </w:tcPr>
          <w:p w:rsidR="00424257" w:rsidRPr="00C32A29" w:rsidRDefault="00C32A29" w:rsidP="00312818">
            <w:pPr>
              <w:spacing w:after="0" w:line="240" w:lineRule="auto"/>
              <w:rPr>
                <w:rFonts w:ascii="Times New Roman" w:hAnsi="Times New Roman"/>
                <w:sz w:val="18"/>
                <w:szCs w:val="18"/>
              </w:rPr>
            </w:pPr>
            <w:r>
              <w:rPr>
                <w:rFonts w:ascii="Times New Roman" w:hAnsi="Times New Roman"/>
                <w:b/>
                <w:sz w:val="18"/>
                <w:szCs w:val="18"/>
              </w:rPr>
              <w:t>Креативни дигитални магазин „</w:t>
            </w:r>
            <w:r w:rsidR="00424257" w:rsidRPr="005E5760">
              <w:rPr>
                <w:rFonts w:ascii="Times New Roman" w:hAnsi="Times New Roman"/>
                <w:b/>
                <w:sz w:val="18"/>
                <w:szCs w:val="18"/>
              </w:rPr>
              <w:t>Осмаци</w:t>
            </w:r>
            <w:r>
              <w:rPr>
                <w:rFonts w:ascii="Times New Roman" w:hAnsi="Times New Roman"/>
                <w:b/>
                <w:sz w:val="18"/>
                <w:szCs w:val="18"/>
              </w:rPr>
              <w:t>“</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sz w:val="18"/>
                <w:szCs w:val="18"/>
              </w:rPr>
              <w:t>Комплетно дизајнирање, писање чланака и уређивање једног броја дигиталног магазина посвећеног генерацији која завршава основну школу.</w:t>
            </w:r>
          </w:p>
        </w:tc>
      </w:tr>
      <w:tr w:rsidR="00424257" w:rsidRPr="005E5760" w:rsidTr="00312818">
        <w:tc>
          <w:tcPr>
            <w:tcW w:w="3312" w:type="dxa"/>
            <w:tcMar>
              <w:top w:w="100" w:type="dxa"/>
              <w:left w:w="120" w:type="dxa"/>
              <w:bottom w:w="100" w:type="dxa"/>
              <w:right w:w="120" w:type="dxa"/>
            </w:tcMar>
          </w:tcPr>
          <w:p w:rsidR="00424257" w:rsidRPr="005E5760" w:rsidRDefault="00424257" w:rsidP="00312818">
            <w:pPr>
              <w:spacing w:after="0" w:line="240" w:lineRule="auto"/>
              <w:jc w:val="center"/>
              <w:rPr>
                <w:rFonts w:ascii="Times New Roman" w:hAnsi="Times New Roman"/>
                <w:sz w:val="18"/>
                <w:szCs w:val="18"/>
              </w:rPr>
            </w:pPr>
            <w:r w:rsidRPr="005E5760">
              <w:rPr>
                <w:rFonts w:ascii="Times New Roman" w:hAnsi="Times New Roman"/>
                <w:b/>
                <w:sz w:val="18"/>
                <w:szCs w:val="18"/>
              </w:rPr>
              <w:t>34-36</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b/>
                <w:sz w:val="18"/>
                <w:szCs w:val="18"/>
              </w:rPr>
              <w:t>Завршна промоција подкаста и часописа</w:t>
            </w:r>
          </w:p>
        </w:tc>
        <w:tc>
          <w:tcPr>
            <w:tcW w:w="3312" w:type="dxa"/>
            <w:tcMar>
              <w:top w:w="100" w:type="dxa"/>
              <w:bottom w:w="100" w:type="dxa"/>
            </w:tcMar>
          </w:tcPr>
          <w:p w:rsidR="00424257" w:rsidRPr="005E5760" w:rsidRDefault="00424257" w:rsidP="00312818">
            <w:pPr>
              <w:spacing w:after="0" w:line="240" w:lineRule="auto"/>
              <w:rPr>
                <w:rFonts w:ascii="Times New Roman" w:hAnsi="Times New Roman"/>
                <w:sz w:val="18"/>
                <w:szCs w:val="18"/>
              </w:rPr>
            </w:pPr>
            <w:r w:rsidRPr="005E5760">
              <w:rPr>
                <w:rFonts w:ascii="Times New Roman" w:hAnsi="Times New Roman"/>
                <w:sz w:val="18"/>
                <w:szCs w:val="18"/>
              </w:rPr>
              <w:t>Јавно емитовање најуспешнијих подкаст епизода и дистрибуција дигиталног часописа родитељима и наставницима на крају школске године.</w:t>
            </w:r>
          </w:p>
        </w:tc>
      </w:tr>
    </w:tbl>
    <w:p w:rsidR="00424257" w:rsidRDefault="00424257"/>
    <w:p w:rsidR="00C32A29" w:rsidRDefault="00C32A29"/>
    <w:p w:rsidR="00C32A29" w:rsidRDefault="00C32A29"/>
    <w:p w:rsidR="00C32A29" w:rsidRDefault="00C32A29"/>
    <w:p w:rsidR="00C32A29" w:rsidRDefault="00C32A29"/>
    <w:p w:rsidR="00C32A29" w:rsidRDefault="00C32A2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60"/>
        <w:gridCol w:w="6882"/>
      </w:tblGrid>
      <w:tr w:rsidR="00C32A29" w:rsidRPr="00020DC6" w:rsidTr="00010401">
        <w:tc>
          <w:tcPr>
            <w:tcW w:w="3114" w:type="dxa"/>
          </w:tcPr>
          <w:p w:rsidR="00C32A29" w:rsidRPr="00B66BFC" w:rsidRDefault="00C32A29" w:rsidP="00010401">
            <w:pPr>
              <w:spacing w:after="0" w:line="240" w:lineRule="auto"/>
              <w:jc w:val="both"/>
              <w:rPr>
                <w:rFonts w:ascii="Times New Roman" w:hAnsi="Times New Roman" w:cs="Times New Roman"/>
                <w:b/>
                <w:sz w:val="20"/>
                <w:szCs w:val="20"/>
              </w:rPr>
            </w:pPr>
            <w:r w:rsidRPr="00B66BFC">
              <w:rPr>
                <w:rFonts w:ascii="Times New Roman" w:hAnsi="Times New Roman" w:cs="Times New Roman"/>
                <w:b/>
                <w:sz w:val="20"/>
                <w:szCs w:val="20"/>
              </w:rPr>
              <w:lastRenderedPageBreak/>
              <w:t>Област деловања</w:t>
            </w:r>
            <w:r w:rsidRPr="00B66BFC">
              <w:rPr>
                <w:rFonts w:ascii="Times New Roman" w:hAnsi="Times New Roman"/>
                <w:b/>
                <w:sz w:val="20"/>
                <w:szCs w:val="20"/>
              </w:rPr>
              <w:t>:</w:t>
            </w:r>
          </w:p>
        </w:tc>
        <w:tc>
          <w:tcPr>
            <w:tcW w:w="10489" w:type="dxa"/>
          </w:tcPr>
          <w:p w:rsidR="00C32A29" w:rsidRPr="00B66BFC" w:rsidRDefault="00C32A29" w:rsidP="00010401">
            <w:pPr>
              <w:spacing w:after="0" w:line="240" w:lineRule="auto"/>
              <w:jc w:val="both"/>
              <w:rPr>
                <w:rFonts w:ascii="Times New Roman" w:hAnsi="Times New Roman" w:cs="Times New Roman"/>
                <w:b/>
                <w:sz w:val="20"/>
                <w:szCs w:val="20"/>
              </w:rPr>
            </w:pPr>
            <w:r w:rsidRPr="00B66BFC">
              <w:rPr>
                <w:rFonts w:ascii="Times New Roman" w:hAnsi="Times New Roman" w:cs="Times New Roman"/>
                <w:b/>
                <w:sz w:val="20"/>
                <w:szCs w:val="20"/>
              </w:rPr>
              <w:t>Слободне активности</w:t>
            </w:r>
          </w:p>
        </w:tc>
      </w:tr>
      <w:tr w:rsidR="00C32A29" w:rsidRPr="00020DC6" w:rsidTr="00010401">
        <w:tc>
          <w:tcPr>
            <w:tcW w:w="3114" w:type="dxa"/>
          </w:tcPr>
          <w:p w:rsidR="00C32A29" w:rsidRPr="00B66BFC" w:rsidRDefault="00C32A29" w:rsidP="00010401">
            <w:pPr>
              <w:spacing w:after="0" w:line="240" w:lineRule="auto"/>
              <w:jc w:val="both"/>
              <w:rPr>
                <w:rFonts w:ascii="Times New Roman" w:hAnsi="Times New Roman" w:cs="Times New Roman"/>
                <w:b/>
                <w:sz w:val="20"/>
                <w:szCs w:val="20"/>
              </w:rPr>
            </w:pPr>
            <w:r w:rsidRPr="00B66BFC">
              <w:rPr>
                <w:rFonts w:ascii="Times New Roman" w:hAnsi="Times New Roman" w:cs="Times New Roman"/>
                <w:b/>
                <w:sz w:val="20"/>
                <w:szCs w:val="20"/>
              </w:rPr>
              <w:t>Назив активности</w:t>
            </w:r>
            <w:r w:rsidRPr="00B66BFC">
              <w:rPr>
                <w:rFonts w:ascii="Times New Roman" w:hAnsi="Times New Roman"/>
                <w:b/>
                <w:sz w:val="20"/>
                <w:szCs w:val="20"/>
              </w:rPr>
              <w:t>:</w:t>
            </w:r>
          </w:p>
        </w:tc>
        <w:tc>
          <w:tcPr>
            <w:tcW w:w="10489" w:type="dxa"/>
          </w:tcPr>
          <w:p w:rsidR="00C32A29" w:rsidRPr="00B66BFC" w:rsidRDefault="00C32A29" w:rsidP="00010401">
            <w:pPr>
              <w:spacing w:after="0" w:line="240" w:lineRule="auto"/>
              <w:jc w:val="both"/>
              <w:rPr>
                <w:rFonts w:ascii="Times New Roman" w:hAnsi="Times New Roman" w:cs="Times New Roman"/>
                <w:b/>
                <w:sz w:val="20"/>
                <w:szCs w:val="20"/>
              </w:rPr>
            </w:pPr>
            <w:r w:rsidRPr="00B66BFC">
              <w:rPr>
                <w:rFonts w:ascii="Times New Roman" w:hAnsi="Times New Roman" w:cs="Times New Roman"/>
                <w:b/>
                <w:sz w:val="20"/>
                <w:szCs w:val="20"/>
              </w:rPr>
              <w:t>Цртање и сликање</w:t>
            </w:r>
          </w:p>
        </w:tc>
      </w:tr>
      <w:tr w:rsidR="00C32A29" w:rsidRPr="00020DC6" w:rsidTr="00010401">
        <w:tc>
          <w:tcPr>
            <w:tcW w:w="3114" w:type="dxa"/>
          </w:tcPr>
          <w:p w:rsidR="00C32A29" w:rsidRPr="00F114D4" w:rsidRDefault="00C32A29" w:rsidP="00010401">
            <w:pPr>
              <w:spacing w:after="0" w:line="240" w:lineRule="auto"/>
              <w:jc w:val="both"/>
              <w:rPr>
                <w:rFonts w:ascii="Times New Roman" w:hAnsi="Times New Roman" w:cs="Times New Roman"/>
                <w:sz w:val="20"/>
                <w:szCs w:val="20"/>
              </w:rPr>
            </w:pPr>
            <w:r w:rsidRPr="00F114D4">
              <w:rPr>
                <w:rFonts w:ascii="Times New Roman" w:hAnsi="Times New Roman" w:cs="Times New Roman"/>
                <w:sz w:val="20"/>
                <w:szCs w:val="20"/>
              </w:rPr>
              <w:t>Циљеви и очекивани исходи активности</w:t>
            </w:r>
            <w:r>
              <w:rPr>
                <w:rFonts w:ascii="Times New Roman" w:hAnsi="Times New Roman"/>
                <w:sz w:val="20"/>
                <w:szCs w:val="20"/>
              </w:rPr>
              <w:t>:</w:t>
            </w:r>
          </w:p>
        </w:tc>
        <w:tc>
          <w:tcPr>
            <w:tcW w:w="10489" w:type="dxa"/>
          </w:tcPr>
          <w:p w:rsidR="00C32A29" w:rsidRPr="00F114D4" w:rsidRDefault="00C32A29" w:rsidP="00010401">
            <w:pPr>
              <w:spacing w:after="0" w:line="240" w:lineRule="auto"/>
              <w:jc w:val="both"/>
              <w:rPr>
                <w:rFonts w:ascii="Times New Roman" w:hAnsi="Times New Roman" w:cs="Times New Roman"/>
                <w:color w:val="000000"/>
                <w:sz w:val="20"/>
                <w:szCs w:val="20"/>
              </w:rPr>
            </w:pPr>
            <w:r w:rsidRPr="00F114D4">
              <w:rPr>
                <w:rFonts w:ascii="Times New Roman" w:hAnsi="Times New Roman" w:cs="Times New Roman"/>
                <w:color w:val="000000"/>
                <w:sz w:val="20"/>
                <w:szCs w:val="20"/>
              </w:rPr>
              <w:t>Циљ: Ученици кроз ликовни рад развијају стваралачко мишљење и унапређују визуелно опажање, естетичке критеријуме и способност ликовног изражавања.</w:t>
            </w:r>
          </w:p>
          <w:p w:rsidR="00C32A29" w:rsidRPr="00F114D4" w:rsidRDefault="00C32A29" w:rsidP="00010401">
            <w:pPr>
              <w:spacing w:after="0" w:line="240" w:lineRule="auto"/>
              <w:jc w:val="both"/>
              <w:rPr>
                <w:rFonts w:ascii="Times New Roman" w:hAnsi="Times New Roman" w:cs="Times New Roman"/>
                <w:color w:val="000000"/>
                <w:sz w:val="20"/>
                <w:szCs w:val="20"/>
              </w:rPr>
            </w:pPr>
            <w:r w:rsidRPr="00F114D4">
              <w:rPr>
                <w:rFonts w:ascii="Times New Roman" w:hAnsi="Times New Roman" w:cs="Times New Roman"/>
                <w:color w:val="000000"/>
                <w:sz w:val="20"/>
                <w:szCs w:val="20"/>
              </w:rPr>
              <w:t>Исходи:</w:t>
            </w:r>
          </w:p>
          <w:p w:rsidR="00C32A29" w:rsidRPr="00F114D4" w:rsidRDefault="00C32A29" w:rsidP="00C32A29">
            <w:pPr>
              <w:pStyle w:val="tabela"/>
              <w:numPr>
                <w:ilvl w:val="0"/>
                <w:numId w:val="13"/>
              </w:numPr>
              <w:spacing w:before="0" w:beforeAutospacing="0" w:after="0" w:afterAutospacing="0"/>
              <w:rPr>
                <w:color w:val="000000"/>
                <w:sz w:val="20"/>
                <w:szCs w:val="20"/>
              </w:rPr>
            </w:pPr>
            <w:r w:rsidRPr="00F114D4">
              <w:rPr>
                <w:color w:val="000000"/>
                <w:sz w:val="20"/>
                <w:szCs w:val="20"/>
              </w:rPr>
              <w:t>ученик црта креирајући линије различитих вредности комбиновањем материјала, угла и притиска прибора/материјала;</w:t>
            </w:r>
          </w:p>
          <w:p w:rsidR="00C32A29" w:rsidRPr="00F114D4" w:rsidRDefault="00C32A29" w:rsidP="00C32A29">
            <w:pPr>
              <w:pStyle w:val="tabela"/>
              <w:numPr>
                <w:ilvl w:val="0"/>
                <w:numId w:val="13"/>
              </w:numPr>
              <w:spacing w:before="0" w:beforeAutospacing="0" w:after="0" w:afterAutospacing="0"/>
              <w:rPr>
                <w:color w:val="000000"/>
                <w:sz w:val="20"/>
                <w:szCs w:val="20"/>
              </w:rPr>
            </w:pPr>
            <w:r w:rsidRPr="00F114D4">
              <w:rPr>
                <w:color w:val="000000"/>
                <w:sz w:val="20"/>
                <w:szCs w:val="20"/>
              </w:rPr>
              <w:t>ученик црта према задатом моделу приказујући односе величина које опажа;</w:t>
            </w:r>
          </w:p>
          <w:p w:rsidR="00C32A29" w:rsidRPr="00F114D4" w:rsidRDefault="00C32A29" w:rsidP="00C32A29">
            <w:pPr>
              <w:pStyle w:val="tabela"/>
              <w:numPr>
                <w:ilvl w:val="0"/>
                <w:numId w:val="13"/>
              </w:numPr>
              <w:spacing w:before="0" w:beforeAutospacing="0" w:after="0" w:afterAutospacing="0"/>
              <w:rPr>
                <w:color w:val="000000"/>
                <w:sz w:val="20"/>
                <w:szCs w:val="20"/>
              </w:rPr>
            </w:pPr>
            <w:r w:rsidRPr="00F114D4">
              <w:rPr>
                <w:color w:val="000000"/>
                <w:sz w:val="20"/>
                <w:szCs w:val="20"/>
              </w:rPr>
              <w:t>ученик илуструје причу, бајку или песму одабраном цртачком техником;</w:t>
            </w:r>
          </w:p>
          <w:p w:rsidR="00C32A29" w:rsidRPr="00F114D4" w:rsidRDefault="00C32A29" w:rsidP="00C32A29">
            <w:pPr>
              <w:pStyle w:val="tabela"/>
              <w:numPr>
                <w:ilvl w:val="0"/>
                <w:numId w:val="13"/>
              </w:numPr>
              <w:spacing w:before="0" w:beforeAutospacing="0" w:after="0" w:afterAutospacing="0"/>
              <w:rPr>
                <w:color w:val="000000"/>
                <w:sz w:val="20"/>
                <w:szCs w:val="20"/>
              </w:rPr>
            </w:pPr>
            <w:r w:rsidRPr="00F114D4">
              <w:rPr>
                <w:color w:val="000000"/>
                <w:sz w:val="20"/>
                <w:szCs w:val="20"/>
              </w:rPr>
              <w:t>ученик обликује, у самосталном и тимском раду, употребне предмете од материјала за рециклажу;</w:t>
            </w:r>
          </w:p>
          <w:p w:rsidR="00C32A29" w:rsidRPr="00F114D4" w:rsidRDefault="00C32A29" w:rsidP="00C32A29">
            <w:pPr>
              <w:pStyle w:val="tabela"/>
              <w:numPr>
                <w:ilvl w:val="0"/>
                <w:numId w:val="13"/>
              </w:numPr>
              <w:spacing w:before="0" w:beforeAutospacing="0" w:after="0" w:afterAutospacing="0"/>
              <w:rPr>
                <w:color w:val="000000"/>
                <w:sz w:val="20"/>
                <w:szCs w:val="20"/>
              </w:rPr>
            </w:pPr>
            <w:r w:rsidRPr="00F114D4">
              <w:rPr>
                <w:color w:val="000000"/>
                <w:sz w:val="20"/>
                <w:szCs w:val="20"/>
              </w:rPr>
              <w:t>ученик обликује стварне и имагинарне текстуре и облике одабраном цртачком  или  сликарском техником;</w:t>
            </w:r>
          </w:p>
          <w:p w:rsidR="00C32A29" w:rsidRPr="00F114D4" w:rsidRDefault="00C32A29" w:rsidP="00C32A29">
            <w:pPr>
              <w:pStyle w:val="tabela"/>
              <w:numPr>
                <w:ilvl w:val="0"/>
                <w:numId w:val="13"/>
              </w:numPr>
              <w:spacing w:before="0" w:beforeAutospacing="0" w:after="0" w:afterAutospacing="0"/>
              <w:rPr>
                <w:color w:val="000000"/>
                <w:sz w:val="20"/>
                <w:szCs w:val="20"/>
              </w:rPr>
            </w:pPr>
            <w:r w:rsidRPr="00F114D4">
              <w:rPr>
                <w:color w:val="000000"/>
                <w:sz w:val="20"/>
                <w:szCs w:val="20"/>
              </w:rPr>
              <w:t>ученик ће бити у стању да изрази цртежом или сликом машту, сећање, емоције, интересовања или утисак о уметничком делу;</w:t>
            </w:r>
          </w:p>
          <w:p w:rsidR="00C32A29" w:rsidRPr="00F114D4" w:rsidRDefault="00C32A29" w:rsidP="00C32A29">
            <w:pPr>
              <w:pStyle w:val="tabela"/>
              <w:numPr>
                <w:ilvl w:val="0"/>
                <w:numId w:val="13"/>
              </w:numPr>
              <w:spacing w:before="0" w:beforeAutospacing="0" w:after="0" w:afterAutospacing="0"/>
              <w:rPr>
                <w:color w:val="000000"/>
                <w:sz w:val="20"/>
                <w:szCs w:val="20"/>
              </w:rPr>
            </w:pPr>
            <w:r w:rsidRPr="00F114D4">
              <w:rPr>
                <w:color w:val="000000"/>
                <w:sz w:val="20"/>
                <w:szCs w:val="20"/>
              </w:rPr>
              <w:t>ученик разликује цртачке и сликарске технике, материјал и прибор;</w:t>
            </w:r>
          </w:p>
          <w:p w:rsidR="00C32A29" w:rsidRPr="00F114D4" w:rsidRDefault="00C32A29" w:rsidP="00C32A29">
            <w:pPr>
              <w:pStyle w:val="tabela"/>
              <w:numPr>
                <w:ilvl w:val="0"/>
                <w:numId w:val="13"/>
              </w:numPr>
              <w:spacing w:before="0" w:beforeAutospacing="0" w:after="0" w:afterAutospacing="0"/>
              <w:rPr>
                <w:color w:val="000000"/>
                <w:sz w:val="20"/>
                <w:szCs w:val="20"/>
              </w:rPr>
            </w:pPr>
            <w:r w:rsidRPr="00F114D4">
              <w:rPr>
                <w:color w:val="000000"/>
                <w:sz w:val="20"/>
                <w:szCs w:val="20"/>
              </w:rPr>
              <w:t>ученик чисти радну површину, простор и прибор по завршетку сваког рада;</w:t>
            </w:r>
          </w:p>
          <w:p w:rsidR="00C32A29" w:rsidRPr="00F114D4" w:rsidRDefault="00C32A29" w:rsidP="00C32A29">
            <w:pPr>
              <w:pStyle w:val="tabela"/>
              <w:numPr>
                <w:ilvl w:val="0"/>
                <w:numId w:val="13"/>
              </w:numPr>
              <w:spacing w:before="0" w:beforeAutospacing="0" w:after="0" w:afterAutospacing="0"/>
              <w:rPr>
                <w:color w:val="000000"/>
                <w:sz w:val="20"/>
                <w:szCs w:val="20"/>
              </w:rPr>
            </w:pPr>
            <w:proofErr w:type="gramStart"/>
            <w:r w:rsidRPr="00F114D4">
              <w:rPr>
                <w:color w:val="000000"/>
                <w:sz w:val="20"/>
                <w:szCs w:val="20"/>
              </w:rPr>
              <w:t>ученик</w:t>
            </w:r>
            <w:proofErr w:type="gramEnd"/>
            <w:r w:rsidRPr="00F114D4">
              <w:rPr>
                <w:color w:val="000000"/>
                <w:sz w:val="20"/>
                <w:szCs w:val="20"/>
              </w:rPr>
              <w:t xml:space="preserve"> учествује у активностима и на конкурсима које доприносе добробити школе и локалне заједнице.</w:t>
            </w:r>
          </w:p>
        </w:tc>
      </w:tr>
      <w:tr w:rsidR="00C32A29" w:rsidRPr="00020DC6" w:rsidTr="00010401">
        <w:tc>
          <w:tcPr>
            <w:tcW w:w="3114" w:type="dxa"/>
          </w:tcPr>
          <w:p w:rsidR="00C32A29" w:rsidRPr="00F114D4" w:rsidRDefault="00C32A29" w:rsidP="00010401">
            <w:pPr>
              <w:spacing w:after="0" w:line="240" w:lineRule="auto"/>
              <w:jc w:val="both"/>
              <w:rPr>
                <w:rFonts w:ascii="Times New Roman" w:hAnsi="Times New Roman" w:cs="Times New Roman"/>
                <w:sz w:val="20"/>
                <w:szCs w:val="20"/>
              </w:rPr>
            </w:pPr>
            <w:r w:rsidRPr="00F114D4">
              <w:rPr>
                <w:rFonts w:ascii="Times New Roman" w:hAnsi="Times New Roman" w:cs="Times New Roman"/>
                <w:sz w:val="20"/>
                <w:szCs w:val="20"/>
              </w:rPr>
              <w:t>Опис активности</w:t>
            </w:r>
            <w:r>
              <w:rPr>
                <w:rFonts w:ascii="Times New Roman" w:hAnsi="Times New Roman"/>
                <w:sz w:val="20"/>
                <w:szCs w:val="20"/>
              </w:rPr>
              <w:t>:</w:t>
            </w:r>
          </w:p>
        </w:tc>
        <w:tc>
          <w:tcPr>
            <w:tcW w:w="10489" w:type="dxa"/>
          </w:tcPr>
          <w:p w:rsidR="00C32A29" w:rsidRPr="00F114D4" w:rsidRDefault="00C32A29" w:rsidP="00010401">
            <w:pPr>
              <w:spacing w:after="0" w:line="240" w:lineRule="auto"/>
              <w:jc w:val="both"/>
              <w:rPr>
                <w:rFonts w:ascii="Times New Roman" w:hAnsi="Times New Roman" w:cs="Times New Roman"/>
                <w:sz w:val="20"/>
                <w:szCs w:val="20"/>
              </w:rPr>
            </w:pPr>
            <w:r w:rsidRPr="00F114D4">
              <w:rPr>
                <w:rFonts w:ascii="Times New Roman" w:hAnsi="Times New Roman" w:cs="Times New Roman"/>
                <w:sz w:val="20"/>
                <w:szCs w:val="20"/>
              </w:rPr>
              <w:t>Ученици цртају и сликају према задатом моделу. Ученици учествују на ликовним конкурсима. Ученици воде рачуна о хигијени радног окружења. Ученици израђују предмете од рециклираног материјала. Ученици обликују, илсутрују у складу са одабраном цртачком или сликарском техником. Ученици учествују у обележавању новогодишњих и ускршњих празника (израда украса за јелку, израда честитки...).</w:t>
            </w:r>
          </w:p>
        </w:tc>
      </w:tr>
      <w:tr w:rsidR="00C32A29" w:rsidRPr="00020DC6" w:rsidTr="00010401">
        <w:tc>
          <w:tcPr>
            <w:tcW w:w="3114" w:type="dxa"/>
          </w:tcPr>
          <w:p w:rsidR="00C32A29" w:rsidRPr="00F114D4" w:rsidRDefault="00C32A29" w:rsidP="00010401">
            <w:pPr>
              <w:spacing w:after="0" w:line="240" w:lineRule="auto"/>
              <w:jc w:val="both"/>
              <w:rPr>
                <w:rFonts w:ascii="Times New Roman" w:hAnsi="Times New Roman" w:cs="Times New Roman"/>
                <w:sz w:val="20"/>
                <w:szCs w:val="20"/>
              </w:rPr>
            </w:pPr>
            <w:r w:rsidRPr="00F114D4">
              <w:rPr>
                <w:rFonts w:ascii="Times New Roman" w:hAnsi="Times New Roman" w:cs="Times New Roman"/>
                <w:sz w:val="20"/>
                <w:szCs w:val="20"/>
              </w:rPr>
              <w:t>Циљна група којој је намењено</w:t>
            </w:r>
            <w:r>
              <w:rPr>
                <w:rFonts w:ascii="Times New Roman" w:hAnsi="Times New Roman"/>
                <w:sz w:val="20"/>
                <w:szCs w:val="20"/>
              </w:rPr>
              <w:t>:</w:t>
            </w:r>
          </w:p>
        </w:tc>
        <w:tc>
          <w:tcPr>
            <w:tcW w:w="10489" w:type="dxa"/>
          </w:tcPr>
          <w:p w:rsidR="00C32A29" w:rsidRPr="00F114D4" w:rsidRDefault="00C32A29" w:rsidP="00010401">
            <w:pPr>
              <w:spacing w:after="0" w:line="240" w:lineRule="auto"/>
              <w:jc w:val="both"/>
              <w:rPr>
                <w:rFonts w:ascii="Times New Roman" w:hAnsi="Times New Roman" w:cs="Times New Roman"/>
                <w:sz w:val="20"/>
                <w:szCs w:val="20"/>
              </w:rPr>
            </w:pPr>
            <w:r w:rsidRPr="00F114D4">
              <w:rPr>
                <w:rFonts w:ascii="Times New Roman" w:hAnsi="Times New Roman" w:cs="Times New Roman"/>
                <w:sz w:val="20"/>
                <w:szCs w:val="20"/>
              </w:rPr>
              <w:t xml:space="preserve">Ученици </w:t>
            </w:r>
            <w:r>
              <w:rPr>
                <w:rFonts w:ascii="Times New Roman" w:hAnsi="Times New Roman"/>
                <w:sz w:val="20"/>
                <w:szCs w:val="20"/>
              </w:rPr>
              <w:t>5. и 6. разреда</w:t>
            </w:r>
          </w:p>
        </w:tc>
      </w:tr>
      <w:tr w:rsidR="00C32A29" w:rsidRPr="00020DC6" w:rsidTr="00010401">
        <w:tc>
          <w:tcPr>
            <w:tcW w:w="3114" w:type="dxa"/>
          </w:tcPr>
          <w:p w:rsidR="00C32A29" w:rsidRPr="00F114D4" w:rsidRDefault="00C32A29" w:rsidP="00010401">
            <w:pPr>
              <w:spacing w:after="0" w:line="240" w:lineRule="auto"/>
              <w:jc w:val="both"/>
              <w:rPr>
                <w:rFonts w:ascii="Times New Roman" w:hAnsi="Times New Roman" w:cs="Times New Roman"/>
                <w:sz w:val="20"/>
                <w:szCs w:val="20"/>
              </w:rPr>
            </w:pPr>
            <w:r w:rsidRPr="00F114D4">
              <w:rPr>
                <w:rFonts w:ascii="Times New Roman" w:hAnsi="Times New Roman" w:cs="Times New Roman"/>
                <w:sz w:val="20"/>
                <w:szCs w:val="20"/>
              </w:rPr>
              <w:t>Носиоци активности</w:t>
            </w:r>
          </w:p>
        </w:tc>
        <w:tc>
          <w:tcPr>
            <w:tcW w:w="10489" w:type="dxa"/>
          </w:tcPr>
          <w:p w:rsidR="00C32A29" w:rsidRPr="00F114D4" w:rsidRDefault="00C32A29" w:rsidP="00010401">
            <w:pPr>
              <w:spacing w:after="0" w:line="240" w:lineRule="auto"/>
              <w:jc w:val="both"/>
              <w:rPr>
                <w:rFonts w:ascii="Times New Roman" w:hAnsi="Times New Roman" w:cs="Times New Roman"/>
                <w:sz w:val="20"/>
                <w:szCs w:val="20"/>
              </w:rPr>
            </w:pPr>
            <w:r w:rsidRPr="00F114D4">
              <w:rPr>
                <w:rFonts w:ascii="Times New Roman" w:hAnsi="Times New Roman" w:cs="Times New Roman"/>
                <w:sz w:val="20"/>
                <w:szCs w:val="20"/>
              </w:rPr>
              <w:t>Наставник ликовне културе, Јелена Милојковић</w:t>
            </w:r>
          </w:p>
        </w:tc>
      </w:tr>
      <w:tr w:rsidR="00C32A29" w:rsidRPr="00020DC6" w:rsidTr="00010401">
        <w:tc>
          <w:tcPr>
            <w:tcW w:w="3114" w:type="dxa"/>
          </w:tcPr>
          <w:p w:rsidR="00C32A29" w:rsidRPr="00F114D4" w:rsidRDefault="00C32A29" w:rsidP="00010401">
            <w:pPr>
              <w:spacing w:after="0" w:line="240" w:lineRule="auto"/>
              <w:jc w:val="both"/>
              <w:rPr>
                <w:rFonts w:ascii="Times New Roman" w:hAnsi="Times New Roman" w:cs="Times New Roman"/>
                <w:sz w:val="20"/>
                <w:szCs w:val="20"/>
              </w:rPr>
            </w:pPr>
            <w:r w:rsidRPr="00F114D4">
              <w:rPr>
                <w:rFonts w:ascii="Times New Roman" w:hAnsi="Times New Roman" w:cs="Times New Roman"/>
                <w:sz w:val="20"/>
                <w:szCs w:val="20"/>
              </w:rPr>
              <w:t>Место реализације</w:t>
            </w:r>
          </w:p>
        </w:tc>
        <w:tc>
          <w:tcPr>
            <w:tcW w:w="10489" w:type="dxa"/>
          </w:tcPr>
          <w:p w:rsidR="00C32A29" w:rsidRPr="00F114D4" w:rsidRDefault="00C32A29" w:rsidP="00010401">
            <w:pPr>
              <w:spacing w:after="0" w:line="240" w:lineRule="auto"/>
              <w:jc w:val="both"/>
              <w:rPr>
                <w:rFonts w:ascii="Times New Roman" w:hAnsi="Times New Roman" w:cs="Times New Roman"/>
                <w:sz w:val="20"/>
                <w:szCs w:val="20"/>
              </w:rPr>
            </w:pPr>
            <w:r w:rsidRPr="00F114D4">
              <w:rPr>
                <w:rFonts w:ascii="Times New Roman" w:hAnsi="Times New Roman" w:cs="Times New Roman"/>
                <w:sz w:val="20"/>
                <w:szCs w:val="20"/>
              </w:rPr>
              <w:t>Учионица, школско двориште</w:t>
            </w:r>
          </w:p>
        </w:tc>
      </w:tr>
      <w:tr w:rsidR="00C32A29" w:rsidRPr="00020DC6" w:rsidTr="00010401">
        <w:tc>
          <w:tcPr>
            <w:tcW w:w="3114" w:type="dxa"/>
          </w:tcPr>
          <w:p w:rsidR="00C32A29" w:rsidRPr="00F114D4" w:rsidRDefault="00C32A29" w:rsidP="00010401">
            <w:pPr>
              <w:spacing w:after="0" w:line="240" w:lineRule="auto"/>
              <w:jc w:val="both"/>
              <w:rPr>
                <w:rFonts w:ascii="Times New Roman" w:hAnsi="Times New Roman" w:cs="Times New Roman"/>
                <w:sz w:val="20"/>
                <w:szCs w:val="20"/>
              </w:rPr>
            </w:pPr>
            <w:r w:rsidRPr="00F114D4">
              <w:rPr>
                <w:rFonts w:ascii="Times New Roman" w:hAnsi="Times New Roman" w:cs="Times New Roman"/>
                <w:sz w:val="20"/>
                <w:szCs w:val="20"/>
              </w:rPr>
              <w:t>Потребно ангажовање извршилаца</w:t>
            </w:r>
          </w:p>
        </w:tc>
        <w:tc>
          <w:tcPr>
            <w:tcW w:w="10489" w:type="dxa"/>
          </w:tcPr>
          <w:p w:rsidR="00C32A29" w:rsidRPr="00F114D4" w:rsidRDefault="00C32A29" w:rsidP="00010401">
            <w:pPr>
              <w:spacing w:after="0" w:line="240" w:lineRule="auto"/>
              <w:jc w:val="both"/>
              <w:rPr>
                <w:rFonts w:ascii="Times New Roman" w:hAnsi="Times New Roman" w:cs="Times New Roman"/>
                <w:sz w:val="20"/>
                <w:szCs w:val="20"/>
              </w:rPr>
            </w:pPr>
            <w:r w:rsidRPr="00F114D4">
              <w:rPr>
                <w:rFonts w:ascii="Times New Roman" w:hAnsi="Times New Roman" w:cs="Times New Roman"/>
                <w:sz w:val="20"/>
                <w:szCs w:val="20"/>
              </w:rPr>
              <w:t>5%</w:t>
            </w:r>
          </w:p>
        </w:tc>
      </w:tr>
      <w:tr w:rsidR="00C32A29" w:rsidRPr="00020DC6" w:rsidTr="00010401">
        <w:tc>
          <w:tcPr>
            <w:tcW w:w="3114" w:type="dxa"/>
          </w:tcPr>
          <w:p w:rsidR="00C32A29" w:rsidRPr="00F114D4" w:rsidRDefault="00C32A29" w:rsidP="00010401">
            <w:pPr>
              <w:spacing w:after="0" w:line="240" w:lineRule="auto"/>
              <w:jc w:val="both"/>
              <w:rPr>
                <w:rFonts w:ascii="Times New Roman" w:hAnsi="Times New Roman" w:cs="Times New Roman"/>
                <w:sz w:val="20"/>
                <w:szCs w:val="20"/>
              </w:rPr>
            </w:pPr>
            <w:r w:rsidRPr="00F114D4">
              <w:rPr>
                <w:rFonts w:ascii="Times New Roman" w:hAnsi="Times New Roman" w:cs="Times New Roman"/>
                <w:sz w:val="20"/>
                <w:szCs w:val="20"/>
              </w:rPr>
              <w:t>Исхрана ученика</w:t>
            </w:r>
          </w:p>
        </w:tc>
        <w:tc>
          <w:tcPr>
            <w:tcW w:w="10489" w:type="dxa"/>
          </w:tcPr>
          <w:p w:rsidR="00C32A29" w:rsidRPr="00F114D4" w:rsidRDefault="00C32A29" w:rsidP="00010401">
            <w:pPr>
              <w:spacing w:after="0" w:line="240" w:lineRule="auto"/>
              <w:jc w:val="both"/>
              <w:rPr>
                <w:rFonts w:ascii="Times New Roman" w:hAnsi="Times New Roman" w:cs="Times New Roman"/>
                <w:sz w:val="20"/>
                <w:szCs w:val="20"/>
              </w:rPr>
            </w:pPr>
            <w:r w:rsidRPr="00F114D4">
              <w:rPr>
                <w:rFonts w:ascii="Times New Roman" w:hAnsi="Times New Roman" w:cs="Times New Roman"/>
                <w:sz w:val="20"/>
                <w:szCs w:val="20"/>
              </w:rPr>
              <w:t>Ученици ручају код куће или доносе ужину од куће.</w:t>
            </w:r>
          </w:p>
        </w:tc>
      </w:tr>
      <w:tr w:rsidR="00C32A29" w:rsidRPr="00020DC6" w:rsidTr="00010401">
        <w:tc>
          <w:tcPr>
            <w:tcW w:w="3114" w:type="dxa"/>
          </w:tcPr>
          <w:p w:rsidR="00C32A29" w:rsidRPr="00F114D4" w:rsidRDefault="00C32A29" w:rsidP="00010401">
            <w:pPr>
              <w:spacing w:after="0" w:line="240" w:lineRule="auto"/>
              <w:jc w:val="both"/>
              <w:rPr>
                <w:rFonts w:ascii="Times New Roman" w:hAnsi="Times New Roman" w:cs="Times New Roman"/>
                <w:sz w:val="20"/>
                <w:szCs w:val="20"/>
              </w:rPr>
            </w:pPr>
            <w:r w:rsidRPr="00F114D4">
              <w:rPr>
                <w:rFonts w:ascii="Times New Roman" w:hAnsi="Times New Roman" w:cs="Times New Roman"/>
                <w:sz w:val="20"/>
                <w:szCs w:val="20"/>
              </w:rPr>
              <w:t>Процена обухвата ученика</w:t>
            </w:r>
          </w:p>
        </w:tc>
        <w:tc>
          <w:tcPr>
            <w:tcW w:w="10489" w:type="dxa"/>
          </w:tcPr>
          <w:p w:rsidR="00C32A29" w:rsidRPr="00F114D4" w:rsidRDefault="00C32A29" w:rsidP="00010401">
            <w:pPr>
              <w:spacing w:after="0" w:line="240" w:lineRule="auto"/>
              <w:jc w:val="both"/>
              <w:rPr>
                <w:rFonts w:ascii="Times New Roman" w:hAnsi="Times New Roman" w:cs="Times New Roman"/>
                <w:sz w:val="20"/>
                <w:szCs w:val="20"/>
              </w:rPr>
            </w:pPr>
            <w:r>
              <w:rPr>
                <w:rFonts w:ascii="Times New Roman" w:hAnsi="Times New Roman"/>
                <w:sz w:val="20"/>
                <w:szCs w:val="20"/>
              </w:rPr>
              <w:t>10</w:t>
            </w:r>
            <w:r w:rsidRPr="00F114D4">
              <w:rPr>
                <w:rFonts w:ascii="Times New Roman" w:hAnsi="Times New Roman" w:cs="Times New Roman"/>
                <w:sz w:val="20"/>
                <w:szCs w:val="20"/>
              </w:rPr>
              <w:t xml:space="preserve"> ученика</w:t>
            </w:r>
          </w:p>
        </w:tc>
      </w:tr>
      <w:tr w:rsidR="00C32A29" w:rsidRPr="00020DC6" w:rsidTr="00010401">
        <w:tc>
          <w:tcPr>
            <w:tcW w:w="3114" w:type="dxa"/>
          </w:tcPr>
          <w:p w:rsidR="00C32A29" w:rsidRPr="00F114D4" w:rsidRDefault="00C32A29" w:rsidP="00010401">
            <w:pPr>
              <w:spacing w:after="0" w:line="240" w:lineRule="auto"/>
              <w:jc w:val="both"/>
              <w:rPr>
                <w:rFonts w:ascii="Times New Roman" w:hAnsi="Times New Roman" w:cs="Times New Roman"/>
                <w:sz w:val="20"/>
                <w:szCs w:val="20"/>
              </w:rPr>
            </w:pPr>
            <w:r w:rsidRPr="00F114D4">
              <w:rPr>
                <w:rFonts w:ascii="Times New Roman" w:hAnsi="Times New Roman" w:cs="Times New Roman"/>
                <w:sz w:val="20"/>
                <w:szCs w:val="20"/>
              </w:rPr>
              <w:t>Додатни ресурси</w:t>
            </w:r>
          </w:p>
        </w:tc>
        <w:tc>
          <w:tcPr>
            <w:tcW w:w="10489" w:type="dxa"/>
          </w:tcPr>
          <w:p w:rsidR="00C32A29" w:rsidRPr="00F114D4" w:rsidRDefault="00C32A29" w:rsidP="00010401">
            <w:pPr>
              <w:spacing w:after="0" w:line="240" w:lineRule="auto"/>
              <w:jc w:val="both"/>
              <w:rPr>
                <w:rFonts w:ascii="Times New Roman" w:hAnsi="Times New Roman" w:cs="Times New Roman"/>
                <w:sz w:val="20"/>
                <w:szCs w:val="20"/>
              </w:rPr>
            </w:pPr>
            <w:r w:rsidRPr="00F114D4">
              <w:rPr>
                <w:rFonts w:ascii="Times New Roman" w:hAnsi="Times New Roman" w:cs="Times New Roman"/>
                <w:sz w:val="20"/>
                <w:szCs w:val="20"/>
              </w:rPr>
              <w:t>Лепак, темпере, папири, хамери, блок за цртање, акрилне боје</w:t>
            </w:r>
          </w:p>
        </w:tc>
      </w:tr>
      <w:tr w:rsidR="00C32A29" w:rsidRPr="00020DC6" w:rsidTr="00010401">
        <w:tc>
          <w:tcPr>
            <w:tcW w:w="3114" w:type="dxa"/>
          </w:tcPr>
          <w:p w:rsidR="00C32A29" w:rsidRPr="00F114D4" w:rsidRDefault="00C32A29" w:rsidP="00010401">
            <w:pPr>
              <w:spacing w:after="0" w:line="240" w:lineRule="auto"/>
              <w:jc w:val="both"/>
              <w:rPr>
                <w:rFonts w:ascii="Times New Roman" w:hAnsi="Times New Roman" w:cs="Times New Roman"/>
                <w:sz w:val="20"/>
                <w:szCs w:val="20"/>
              </w:rPr>
            </w:pPr>
            <w:r w:rsidRPr="00F114D4">
              <w:rPr>
                <w:rFonts w:ascii="Times New Roman" w:hAnsi="Times New Roman" w:cs="Times New Roman"/>
                <w:sz w:val="20"/>
                <w:szCs w:val="20"/>
              </w:rPr>
              <w:t>Додатне напомене</w:t>
            </w:r>
          </w:p>
        </w:tc>
        <w:tc>
          <w:tcPr>
            <w:tcW w:w="10489" w:type="dxa"/>
          </w:tcPr>
          <w:p w:rsidR="00C32A29" w:rsidRPr="00F114D4" w:rsidRDefault="00C32A29" w:rsidP="00010401">
            <w:pPr>
              <w:spacing w:after="0" w:line="240" w:lineRule="auto"/>
              <w:jc w:val="both"/>
              <w:rPr>
                <w:rFonts w:ascii="Times New Roman" w:hAnsi="Times New Roman" w:cs="Times New Roman"/>
                <w:sz w:val="20"/>
                <w:szCs w:val="20"/>
              </w:rPr>
            </w:pPr>
            <w:r w:rsidRPr="00F114D4">
              <w:rPr>
                <w:rFonts w:ascii="Times New Roman" w:hAnsi="Times New Roman" w:cs="Times New Roman"/>
                <w:sz w:val="20"/>
                <w:szCs w:val="20"/>
              </w:rPr>
              <w:t>/</w:t>
            </w:r>
          </w:p>
        </w:tc>
      </w:tr>
    </w:tbl>
    <w:p w:rsidR="00C32A29" w:rsidRDefault="00C32A29"/>
    <w:p w:rsidR="00B66BFC" w:rsidRDefault="00B66BFC"/>
    <w:p w:rsidR="00B66BFC" w:rsidRDefault="00B66BFC"/>
    <w:p w:rsidR="00B66BFC" w:rsidRDefault="00B66BFC"/>
    <w:p w:rsidR="00B66BFC" w:rsidRDefault="00B66BFC"/>
    <w:p w:rsidR="00B66BFC" w:rsidRDefault="00B66BFC"/>
    <w:p w:rsidR="00B66BFC" w:rsidRDefault="00B66BFC"/>
    <w:p w:rsidR="00B66BFC" w:rsidRDefault="00B66BFC"/>
    <w:p w:rsidR="00B66BFC" w:rsidRDefault="00B66BFC"/>
    <w:p w:rsidR="00B66BFC" w:rsidRDefault="00B66BFC"/>
    <w:tbl>
      <w:tblPr>
        <w:tblStyle w:val="TableGrid"/>
        <w:tblW w:w="0" w:type="auto"/>
        <w:tblLook w:val="04A0"/>
      </w:tblPr>
      <w:tblGrid>
        <w:gridCol w:w="2395"/>
        <w:gridCol w:w="6847"/>
      </w:tblGrid>
      <w:tr w:rsidR="00B66BFC" w:rsidRPr="00B66BFC" w:rsidTr="00281379">
        <w:tc>
          <w:tcPr>
            <w:tcW w:w="3114" w:type="dxa"/>
          </w:tcPr>
          <w:p w:rsidR="00B66BFC" w:rsidRPr="00B66BFC" w:rsidRDefault="00B66BFC" w:rsidP="00281379">
            <w:pPr>
              <w:jc w:val="both"/>
              <w:rPr>
                <w:rFonts w:ascii="Times New Roman" w:hAnsi="Times New Roman" w:cs="Times New Roman"/>
                <w:b/>
                <w:sz w:val="20"/>
                <w:szCs w:val="20"/>
              </w:rPr>
            </w:pPr>
            <w:r w:rsidRPr="00B66BFC">
              <w:rPr>
                <w:rFonts w:ascii="Times New Roman" w:hAnsi="Times New Roman" w:cs="Times New Roman"/>
                <w:b/>
                <w:sz w:val="20"/>
                <w:szCs w:val="20"/>
              </w:rPr>
              <w:lastRenderedPageBreak/>
              <w:t>Област деловања:</w:t>
            </w:r>
          </w:p>
        </w:tc>
        <w:tc>
          <w:tcPr>
            <w:tcW w:w="10489" w:type="dxa"/>
          </w:tcPr>
          <w:p w:rsidR="00B66BFC" w:rsidRPr="00B66BFC" w:rsidRDefault="00B66BFC" w:rsidP="00281379">
            <w:pPr>
              <w:jc w:val="both"/>
              <w:rPr>
                <w:rFonts w:ascii="Times New Roman" w:hAnsi="Times New Roman" w:cs="Times New Roman"/>
                <w:b/>
                <w:sz w:val="20"/>
                <w:szCs w:val="20"/>
              </w:rPr>
            </w:pPr>
            <w:r w:rsidRPr="00B66BFC">
              <w:rPr>
                <w:rFonts w:ascii="Times New Roman" w:hAnsi="Times New Roman" w:cs="Times New Roman"/>
                <w:b/>
                <w:sz w:val="20"/>
                <w:szCs w:val="20"/>
              </w:rPr>
              <w:t>Математика</w:t>
            </w:r>
          </w:p>
        </w:tc>
      </w:tr>
      <w:tr w:rsidR="00B66BFC" w:rsidRPr="00B66BFC" w:rsidTr="00281379">
        <w:tc>
          <w:tcPr>
            <w:tcW w:w="3114" w:type="dxa"/>
          </w:tcPr>
          <w:p w:rsidR="00B66BFC" w:rsidRPr="00B66BFC" w:rsidRDefault="00B66BFC" w:rsidP="00281379">
            <w:pPr>
              <w:jc w:val="both"/>
              <w:rPr>
                <w:rFonts w:ascii="Times New Roman" w:hAnsi="Times New Roman" w:cs="Times New Roman"/>
                <w:b/>
                <w:sz w:val="20"/>
                <w:szCs w:val="20"/>
              </w:rPr>
            </w:pPr>
            <w:r w:rsidRPr="00B66BFC">
              <w:rPr>
                <w:rFonts w:ascii="Times New Roman" w:hAnsi="Times New Roman" w:cs="Times New Roman"/>
                <w:b/>
                <w:sz w:val="20"/>
                <w:szCs w:val="20"/>
              </w:rPr>
              <w:t>Назив активности:</w:t>
            </w:r>
          </w:p>
        </w:tc>
        <w:tc>
          <w:tcPr>
            <w:tcW w:w="10489" w:type="dxa"/>
          </w:tcPr>
          <w:p w:rsidR="00B66BFC" w:rsidRPr="00B66BFC" w:rsidRDefault="00B66BFC" w:rsidP="00281379">
            <w:pPr>
              <w:jc w:val="both"/>
              <w:rPr>
                <w:rFonts w:ascii="Times New Roman" w:hAnsi="Times New Roman" w:cs="Times New Roman"/>
                <w:b/>
                <w:sz w:val="20"/>
                <w:szCs w:val="20"/>
              </w:rPr>
            </w:pPr>
            <w:r w:rsidRPr="00B66BFC">
              <w:rPr>
                <w:rFonts w:ascii="Times New Roman" w:hAnsi="Times New Roman" w:cs="Times New Roman"/>
                <w:b/>
                <w:sz w:val="20"/>
                <w:szCs w:val="20"/>
              </w:rPr>
              <w:t>Подршка у настави математике</w:t>
            </w:r>
          </w:p>
        </w:tc>
      </w:tr>
      <w:tr w:rsidR="00B66BFC" w:rsidRPr="00B66BFC" w:rsidTr="00281379">
        <w:tc>
          <w:tcPr>
            <w:tcW w:w="3114" w:type="dxa"/>
          </w:tcPr>
          <w:p w:rsidR="00B66BFC" w:rsidRPr="00B66BFC" w:rsidRDefault="00B66BFC" w:rsidP="00281379">
            <w:pPr>
              <w:jc w:val="both"/>
              <w:rPr>
                <w:rFonts w:ascii="Times New Roman" w:hAnsi="Times New Roman" w:cs="Times New Roman"/>
                <w:sz w:val="20"/>
                <w:szCs w:val="20"/>
              </w:rPr>
            </w:pPr>
            <w:r w:rsidRPr="00B66BFC">
              <w:rPr>
                <w:rFonts w:ascii="Times New Roman" w:hAnsi="Times New Roman" w:cs="Times New Roman"/>
                <w:sz w:val="20"/>
                <w:szCs w:val="20"/>
              </w:rPr>
              <w:t>Циљеви и очекивани исходи активности:</w:t>
            </w:r>
          </w:p>
        </w:tc>
        <w:tc>
          <w:tcPr>
            <w:tcW w:w="10489" w:type="dxa"/>
          </w:tcPr>
          <w:p w:rsidR="00B66BFC" w:rsidRPr="00B66BFC" w:rsidRDefault="00B66BFC" w:rsidP="00281379">
            <w:pPr>
              <w:jc w:val="both"/>
              <w:rPr>
                <w:rFonts w:ascii="Times New Roman" w:hAnsi="Times New Roman" w:cs="Times New Roman"/>
                <w:sz w:val="20"/>
                <w:szCs w:val="20"/>
              </w:rPr>
            </w:pPr>
            <w:r w:rsidRPr="00B66BFC">
              <w:rPr>
                <w:rFonts w:ascii="Times New Roman" w:hAnsi="Times New Roman" w:cs="Times New Roman"/>
                <w:sz w:val="20"/>
                <w:szCs w:val="20"/>
              </w:rPr>
              <w:t xml:space="preserve">Одговорност, јачање самопоуздања, оштроумност, логичко расуђивање, дигитална писменост, сарадња, комуникација, решавање проблема  </w:t>
            </w:r>
          </w:p>
        </w:tc>
      </w:tr>
      <w:tr w:rsidR="00B66BFC" w:rsidRPr="00B66BFC" w:rsidTr="00281379">
        <w:tc>
          <w:tcPr>
            <w:tcW w:w="3114" w:type="dxa"/>
          </w:tcPr>
          <w:p w:rsidR="00B66BFC" w:rsidRPr="00B66BFC" w:rsidRDefault="00B66BFC" w:rsidP="00281379">
            <w:pPr>
              <w:jc w:val="both"/>
              <w:rPr>
                <w:rFonts w:ascii="Times New Roman" w:hAnsi="Times New Roman" w:cs="Times New Roman"/>
                <w:sz w:val="20"/>
                <w:szCs w:val="20"/>
              </w:rPr>
            </w:pPr>
            <w:r w:rsidRPr="00B66BFC">
              <w:rPr>
                <w:rFonts w:ascii="Times New Roman" w:hAnsi="Times New Roman" w:cs="Times New Roman"/>
                <w:sz w:val="20"/>
                <w:szCs w:val="20"/>
              </w:rPr>
              <w:t>Опис активности:</w:t>
            </w:r>
          </w:p>
        </w:tc>
        <w:tc>
          <w:tcPr>
            <w:tcW w:w="10489" w:type="dxa"/>
          </w:tcPr>
          <w:p w:rsidR="00B66BFC" w:rsidRPr="00B66BFC" w:rsidRDefault="00B66BFC" w:rsidP="00281379">
            <w:pPr>
              <w:jc w:val="both"/>
              <w:rPr>
                <w:rFonts w:ascii="Times New Roman" w:hAnsi="Times New Roman" w:cs="Times New Roman"/>
                <w:sz w:val="20"/>
                <w:szCs w:val="20"/>
              </w:rPr>
            </w:pPr>
            <w:r w:rsidRPr="00B66BFC">
              <w:rPr>
                <w:rFonts w:ascii="Times New Roman" w:hAnsi="Times New Roman" w:cs="Times New Roman"/>
                <w:sz w:val="20"/>
                <w:szCs w:val="20"/>
              </w:rPr>
              <w:t>Решавање сложених и комбинованих задатака;</w:t>
            </w:r>
          </w:p>
          <w:p w:rsidR="00B66BFC" w:rsidRPr="00B66BFC" w:rsidRDefault="00B66BFC" w:rsidP="00281379">
            <w:pPr>
              <w:jc w:val="both"/>
              <w:rPr>
                <w:rFonts w:ascii="Times New Roman" w:hAnsi="Times New Roman" w:cs="Times New Roman"/>
                <w:sz w:val="20"/>
                <w:szCs w:val="20"/>
              </w:rPr>
            </w:pPr>
            <w:r w:rsidRPr="00B66BFC">
              <w:rPr>
                <w:rFonts w:ascii="Times New Roman" w:hAnsi="Times New Roman" w:cs="Times New Roman"/>
                <w:sz w:val="20"/>
                <w:szCs w:val="20"/>
              </w:rPr>
              <w:t>Решавање геометријских проблема (размере, удаљеност и површи сложених фигура)</w:t>
            </w:r>
          </w:p>
          <w:p w:rsidR="00B66BFC" w:rsidRPr="00B66BFC" w:rsidRDefault="00B66BFC" w:rsidP="00281379">
            <w:pPr>
              <w:jc w:val="both"/>
              <w:rPr>
                <w:rFonts w:ascii="Times New Roman" w:hAnsi="Times New Roman" w:cs="Times New Roman"/>
                <w:sz w:val="20"/>
                <w:szCs w:val="20"/>
              </w:rPr>
            </w:pPr>
            <w:r w:rsidRPr="00B66BFC">
              <w:rPr>
                <w:rFonts w:ascii="Times New Roman" w:hAnsi="Times New Roman" w:cs="Times New Roman"/>
                <w:sz w:val="20"/>
                <w:szCs w:val="20"/>
              </w:rPr>
              <w:t>Анализа и синтеза статистичких података као пројекат, па сумирање резултата пројектних задатака;</w:t>
            </w:r>
          </w:p>
          <w:p w:rsidR="00B66BFC" w:rsidRPr="00B66BFC" w:rsidRDefault="00B66BFC" w:rsidP="00281379">
            <w:pPr>
              <w:jc w:val="both"/>
              <w:rPr>
                <w:rFonts w:ascii="Times New Roman" w:hAnsi="Times New Roman" w:cs="Times New Roman"/>
                <w:sz w:val="20"/>
                <w:szCs w:val="20"/>
              </w:rPr>
            </w:pPr>
            <w:r w:rsidRPr="00B66BFC">
              <w:rPr>
                <w:rFonts w:ascii="Times New Roman" w:hAnsi="Times New Roman" w:cs="Times New Roman"/>
                <w:sz w:val="20"/>
                <w:szCs w:val="20"/>
              </w:rPr>
              <w:t>Решавање математичких загонетки;</w:t>
            </w:r>
          </w:p>
          <w:p w:rsidR="00B66BFC" w:rsidRPr="00B66BFC" w:rsidRDefault="00B66BFC" w:rsidP="00281379">
            <w:pPr>
              <w:jc w:val="both"/>
              <w:rPr>
                <w:rFonts w:ascii="Times New Roman" w:hAnsi="Times New Roman" w:cs="Times New Roman"/>
                <w:sz w:val="20"/>
                <w:szCs w:val="20"/>
              </w:rPr>
            </w:pPr>
            <w:r w:rsidRPr="00B66BFC">
              <w:rPr>
                <w:rFonts w:ascii="Times New Roman" w:hAnsi="Times New Roman" w:cs="Times New Roman"/>
                <w:sz w:val="20"/>
                <w:szCs w:val="20"/>
              </w:rPr>
              <w:t>Састављање и решавање математичких мозгалица и ребуса;</w:t>
            </w:r>
          </w:p>
          <w:p w:rsidR="00B66BFC" w:rsidRPr="00B66BFC" w:rsidRDefault="00B66BFC" w:rsidP="00281379">
            <w:pPr>
              <w:jc w:val="both"/>
              <w:rPr>
                <w:rFonts w:ascii="Times New Roman" w:hAnsi="Times New Roman" w:cs="Times New Roman"/>
                <w:sz w:val="20"/>
                <w:szCs w:val="20"/>
              </w:rPr>
            </w:pPr>
            <w:r w:rsidRPr="00B66BFC">
              <w:rPr>
                <w:rFonts w:ascii="Times New Roman" w:hAnsi="Times New Roman" w:cs="Times New Roman"/>
                <w:sz w:val="20"/>
                <w:szCs w:val="20"/>
              </w:rPr>
              <w:t>Израда паноа;</w:t>
            </w:r>
          </w:p>
          <w:p w:rsidR="00B66BFC" w:rsidRPr="00B66BFC" w:rsidRDefault="00B66BFC" w:rsidP="00281379">
            <w:pPr>
              <w:jc w:val="both"/>
              <w:rPr>
                <w:rFonts w:ascii="Times New Roman" w:hAnsi="Times New Roman" w:cs="Times New Roman"/>
                <w:sz w:val="20"/>
                <w:szCs w:val="20"/>
              </w:rPr>
            </w:pPr>
            <w:r w:rsidRPr="00B66BFC">
              <w:rPr>
                <w:rFonts w:ascii="Times New Roman" w:hAnsi="Times New Roman" w:cs="Times New Roman"/>
                <w:sz w:val="20"/>
                <w:szCs w:val="20"/>
              </w:rPr>
              <w:t>Решавање лавиринта и проблемских ситуација.</w:t>
            </w:r>
          </w:p>
        </w:tc>
      </w:tr>
      <w:tr w:rsidR="00B66BFC" w:rsidRPr="00B66BFC" w:rsidTr="00281379">
        <w:tc>
          <w:tcPr>
            <w:tcW w:w="3114" w:type="dxa"/>
          </w:tcPr>
          <w:p w:rsidR="00B66BFC" w:rsidRPr="00B66BFC" w:rsidRDefault="00B66BFC" w:rsidP="00281379">
            <w:pPr>
              <w:jc w:val="both"/>
              <w:rPr>
                <w:rFonts w:ascii="Times New Roman" w:hAnsi="Times New Roman" w:cs="Times New Roman"/>
                <w:sz w:val="20"/>
                <w:szCs w:val="20"/>
              </w:rPr>
            </w:pPr>
            <w:r w:rsidRPr="00B66BFC">
              <w:rPr>
                <w:rFonts w:ascii="Times New Roman" w:hAnsi="Times New Roman" w:cs="Times New Roman"/>
                <w:sz w:val="20"/>
                <w:szCs w:val="20"/>
              </w:rPr>
              <w:t>Циљна група којој је намењено:</w:t>
            </w:r>
          </w:p>
        </w:tc>
        <w:tc>
          <w:tcPr>
            <w:tcW w:w="10489" w:type="dxa"/>
          </w:tcPr>
          <w:p w:rsidR="00B66BFC" w:rsidRPr="00B66BFC" w:rsidRDefault="00B66BFC" w:rsidP="00281379">
            <w:pPr>
              <w:jc w:val="both"/>
              <w:rPr>
                <w:rFonts w:ascii="Times New Roman" w:hAnsi="Times New Roman" w:cs="Times New Roman"/>
                <w:sz w:val="20"/>
                <w:szCs w:val="20"/>
              </w:rPr>
            </w:pPr>
            <w:r w:rsidRPr="00B66BFC">
              <w:rPr>
                <w:rFonts w:ascii="Times New Roman" w:hAnsi="Times New Roman" w:cs="Times New Roman"/>
                <w:sz w:val="20"/>
                <w:szCs w:val="20"/>
              </w:rPr>
              <w:t xml:space="preserve">Ученици од 5. </w:t>
            </w:r>
            <w:proofErr w:type="gramStart"/>
            <w:r w:rsidRPr="00B66BFC">
              <w:rPr>
                <w:rFonts w:ascii="Times New Roman" w:hAnsi="Times New Roman" w:cs="Times New Roman"/>
                <w:sz w:val="20"/>
                <w:szCs w:val="20"/>
              </w:rPr>
              <w:t>до</w:t>
            </w:r>
            <w:proofErr w:type="gramEnd"/>
            <w:r w:rsidRPr="00B66BFC">
              <w:rPr>
                <w:rFonts w:ascii="Times New Roman" w:hAnsi="Times New Roman" w:cs="Times New Roman"/>
                <w:sz w:val="20"/>
                <w:szCs w:val="20"/>
              </w:rPr>
              <w:t xml:space="preserve"> 8. разреда</w:t>
            </w:r>
          </w:p>
        </w:tc>
      </w:tr>
      <w:tr w:rsidR="00B66BFC" w:rsidRPr="00B66BFC" w:rsidTr="00281379">
        <w:tc>
          <w:tcPr>
            <w:tcW w:w="3114" w:type="dxa"/>
          </w:tcPr>
          <w:p w:rsidR="00B66BFC" w:rsidRPr="00B66BFC" w:rsidRDefault="00B66BFC" w:rsidP="00281379">
            <w:pPr>
              <w:jc w:val="both"/>
              <w:rPr>
                <w:rFonts w:ascii="Times New Roman" w:hAnsi="Times New Roman" w:cs="Times New Roman"/>
                <w:sz w:val="20"/>
                <w:szCs w:val="20"/>
              </w:rPr>
            </w:pPr>
            <w:r w:rsidRPr="00B66BFC">
              <w:rPr>
                <w:rFonts w:ascii="Times New Roman" w:hAnsi="Times New Roman" w:cs="Times New Roman"/>
                <w:sz w:val="20"/>
                <w:szCs w:val="20"/>
              </w:rPr>
              <w:t>Носиоци активности.</w:t>
            </w:r>
          </w:p>
        </w:tc>
        <w:tc>
          <w:tcPr>
            <w:tcW w:w="10489" w:type="dxa"/>
          </w:tcPr>
          <w:p w:rsidR="00B66BFC" w:rsidRPr="00B66BFC" w:rsidRDefault="00B66BFC" w:rsidP="00281379">
            <w:pPr>
              <w:jc w:val="both"/>
              <w:rPr>
                <w:rFonts w:ascii="Times New Roman" w:hAnsi="Times New Roman" w:cs="Times New Roman"/>
                <w:sz w:val="20"/>
                <w:szCs w:val="20"/>
              </w:rPr>
            </w:pPr>
            <w:r w:rsidRPr="00B66BFC">
              <w:rPr>
                <w:rFonts w:ascii="Times New Roman" w:hAnsi="Times New Roman" w:cs="Times New Roman"/>
                <w:sz w:val="20"/>
                <w:szCs w:val="20"/>
              </w:rPr>
              <w:t>Виолета Мирчић, наставник математике</w:t>
            </w:r>
          </w:p>
        </w:tc>
      </w:tr>
      <w:tr w:rsidR="00B66BFC" w:rsidRPr="00B66BFC" w:rsidTr="00281379">
        <w:tc>
          <w:tcPr>
            <w:tcW w:w="3114" w:type="dxa"/>
          </w:tcPr>
          <w:p w:rsidR="00B66BFC" w:rsidRPr="00B66BFC" w:rsidRDefault="00B66BFC" w:rsidP="00281379">
            <w:pPr>
              <w:jc w:val="both"/>
              <w:rPr>
                <w:rFonts w:ascii="Times New Roman" w:hAnsi="Times New Roman" w:cs="Times New Roman"/>
                <w:sz w:val="20"/>
                <w:szCs w:val="20"/>
              </w:rPr>
            </w:pPr>
            <w:r w:rsidRPr="00B66BFC">
              <w:rPr>
                <w:rFonts w:ascii="Times New Roman" w:hAnsi="Times New Roman" w:cs="Times New Roman"/>
                <w:sz w:val="20"/>
                <w:szCs w:val="20"/>
              </w:rPr>
              <w:t>Место реализације:</w:t>
            </w:r>
          </w:p>
        </w:tc>
        <w:tc>
          <w:tcPr>
            <w:tcW w:w="10489" w:type="dxa"/>
          </w:tcPr>
          <w:p w:rsidR="00B66BFC" w:rsidRPr="00B66BFC" w:rsidRDefault="00B66BFC" w:rsidP="00281379">
            <w:pPr>
              <w:jc w:val="both"/>
              <w:rPr>
                <w:rFonts w:ascii="Times New Roman" w:hAnsi="Times New Roman" w:cs="Times New Roman"/>
                <w:sz w:val="20"/>
                <w:szCs w:val="20"/>
              </w:rPr>
            </w:pPr>
            <w:r w:rsidRPr="00B66BFC">
              <w:rPr>
                <w:rFonts w:ascii="Times New Roman" w:hAnsi="Times New Roman" w:cs="Times New Roman"/>
                <w:sz w:val="20"/>
                <w:szCs w:val="20"/>
              </w:rPr>
              <w:t>Учионица</w:t>
            </w:r>
          </w:p>
        </w:tc>
      </w:tr>
      <w:tr w:rsidR="00B66BFC" w:rsidRPr="00B66BFC" w:rsidTr="00281379">
        <w:tc>
          <w:tcPr>
            <w:tcW w:w="3114" w:type="dxa"/>
          </w:tcPr>
          <w:p w:rsidR="00B66BFC" w:rsidRPr="00B66BFC" w:rsidRDefault="00B66BFC" w:rsidP="00281379">
            <w:pPr>
              <w:jc w:val="both"/>
              <w:rPr>
                <w:rFonts w:ascii="Times New Roman" w:hAnsi="Times New Roman" w:cs="Times New Roman"/>
                <w:sz w:val="20"/>
                <w:szCs w:val="20"/>
              </w:rPr>
            </w:pPr>
            <w:r w:rsidRPr="00B66BFC">
              <w:rPr>
                <w:rFonts w:ascii="Times New Roman" w:hAnsi="Times New Roman" w:cs="Times New Roman"/>
                <w:sz w:val="20"/>
                <w:szCs w:val="20"/>
              </w:rPr>
              <w:t>Потребно ангажовање извршилаца:</w:t>
            </w:r>
          </w:p>
        </w:tc>
        <w:tc>
          <w:tcPr>
            <w:tcW w:w="10489" w:type="dxa"/>
          </w:tcPr>
          <w:p w:rsidR="00B66BFC" w:rsidRPr="00B66BFC" w:rsidRDefault="00B66BFC" w:rsidP="00281379">
            <w:pPr>
              <w:jc w:val="both"/>
              <w:rPr>
                <w:rFonts w:ascii="Times New Roman" w:hAnsi="Times New Roman" w:cs="Times New Roman"/>
                <w:sz w:val="20"/>
                <w:szCs w:val="20"/>
              </w:rPr>
            </w:pPr>
            <w:r w:rsidRPr="00B66BFC">
              <w:rPr>
                <w:rFonts w:ascii="Times New Roman" w:hAnsi="Times New Roman" w:cs="Times New Roman"/>
                <w:sz w:val="20"/>
                <w:szCs w:val="20"/>
              </w:rPr>
              <w:t>20%</w:t>
            </w:r>
          </w:p>
        </w:tc>
      </w:tr>
      <w:tr w:rsidR="00B66BFC" w:rsidRPr="00B66BFC" w:rsidTr="00281379">
        <w:tc>
          <w:tcPr>
            <w:tcW w:w="3114" w:type="dxa"/>
          </w:tcPr>
          <w:p w:rsidR="00B66BFC" w:rsidRPr="00B66BFC" w:rsidRDefault="00B66BFC" w:rsidP="00281379">
            <w:pPr>
              <w:jc w:val="both"/>
              <w:rPr>
                <w:rFonts w:ascii="Times New Roman" w:hAnsi="Times New Roman" w:cs="Times New Roman"/>
                <w:sz w:val="20"/>
                <w:szCs w:val="20"/>
              </w:rPr>
            </w:pPr>
            <w:r w:rsidRPr="00B66BFC">
              <w:rPr>
                <w:rFonts w:ascii="Times New Roman" w:hAnsi="Times New Roman" w:cs="Times New Roman"/>
                <w:sz w:val="20"/>
                <w:szCs w:val="20"/>
              </w:rPr>
              <w:t>Исхрана ученика:</w:t>
            </w:r>
          </w:p>
        </w:tc>
        <w:tc>
          <w:tcPr>
            <w:tcW w:w="10489" w:type="dxa"/>
          </w:tcPr>
          <w:p w:rsidR="00B66BFC" w:rsidRPr="00B66BFC" w:rsidRDefault="00B66BFC" w:rsidP="0009194F">
            <w:pPr>
              <w:jc w:val="both"/>
              <w:rPr>
                <w:rFonts w:ascii="Times New Roman" w:hAnsi="Times New Roman" w:cs="Times New Roman"/>
                <w:sz w:val="20"/>
                <w:szCs w:val="20"/>
              </w:rPr>
            </w:pPr>
            <w:r w:rsidRPr="00B66BFC">
              <w:rPr>
                <w:rFonts w:ascii="Times New Roman" w:hAnsi="Times New Roman" w:cs="Times New Roman"/>
                <w:sz w:val="20"/>
                <w:szCs w:val="20"/>
              </w:rPr>
              <w:t xml:space="preserve">Ученици ручају код куће или доносе ужину </w:t>
            </w:r>
            <w:r w:rsidR="0009194F">
              <w:rPr>
                <w:rFonts w:ascii="Times New Roman" w:hAnsi="Times New Roman" w:cs="Times New Roman"/>
                <w:sz w:val="20"/>
                <w:szCs w:val="20"/>
              </w:rPr>
              <w:t>од куће</w:t>
            </w:r>
            <w:r w:rsidRPr="00B66BFC">
              <w:rPr>
                <w:rFonts w:ascii="Times New Roman" w:hAnsi="Times New Roman" w:cs="Times New Roman"/>
                <w:sz w:val="20"/>
                <w:szCs w:val="20"/>
              </w:rPr>
              <w:t>.</w:t>
            </w:r>
          </w:p>
        </w:tc>
      </w:tr>
      <w:tr w:rsidR="00B66BFC" w:rsidRPr="00B66BFC" w:rsidTr="00281379">
        <w:tc>
          <w:tcPr>
            <w:tcW w:w="3114" w:type="dxa"/>
          </w:tcPr>
          <w:p w:rsidR="00B66BFC" w:rsidRPr="00B66BFC" w:rsidRDefault="00B66BFC" w:rsidP="00281379">
            <w:pPr>
              <w:jc w:val="both"/>
              <w:rPr>
                <w:rFonts w:ascii="Times New Roman" w:hAnsi="Times New Roman" w:cs="Times New Roman"/>
                <w:sz w:val="20"/>
                <w:szCs w:val="20"/>
              </w:rPr>
            </w:pPr>
            <w:r w:rsidRPr="00B66BFC">
              <w:rPr>
                <w:rFonts w:ascii="Times New Roman" w:hAnsi="Times New Roman" w:cs="Times New Roman"/>
                <w:sz w:val="20"/>
                <w:szCs w:val="20"/>
              </w:rPr>
              <w:t>Процена обухвата ученика:</w:t>
            </w:r>
          </w:p>
        </w:tc>
        <w:tc>
          <w:tcPr>
            <w:tcW w:w="10489" w:type="dxa"/>
          </w:tcPr>
          <w:p w:rsidR="00B66BFC" w:rsidRPr="00B66BFC" w:rsidRDefault="00B66BFC" w:rsidP="00281379">
            <w:pPr>
              <w:jc w:val="both"/>
              <w:rPr>
                <w:rFonts w:ascii="Times New Roman" w:hAnsi="Times New Roman" w:cs="Times New Roman"/>
                <w:sz w:val="20"/>
                <w:szCs w:val="20"/>
              </w:rPr>
            </w:pPr>
            <w:r w:rsidRPr="00B66BFC">
              <w:rPr>
                <w:rFonts w:ascii="Times New Roman" w:hAnsi="Times New Roman" w:cs="Times New Roman"/>
                <w:sz w:val="20"/>
                <w:szCs w:val="20"/>
              </w:rPr>
              <w:t>Од 10-20 ученика</w:t>
            </w:r>
          </w:p>
        </w:tc>
      </w:tr>
      <w:tr w:rsidR="00B66BFC" w:rsidRPr="00B66BFC" w:rsidTr="00281379">
        <w:tc>
          <w:tcPr>
            <w:tcW w:w="3114" w:type="dxa"/>
          </w:tcPr>
          <w:p w:rsidR="00B66BFC" w:rsidRPr="00B66BFC" w:rsidRDefault="00B66BFC" w:rsidP="00281379">
            <w:pPr>
              <w:jc w:val="both"/>
              <w:rPr>
                <w:rFonts w:ascii="Times New Roman" w:hAnsi="Times New Roman" w:cs="Times New Roman"/>
                <w:sz w:val="20"/>
                <w:szCs w:val="20"/>
              </w:rPr>
            </w:pPr>
            <w:r w:rsidRPr="00B66BFC">
              <w:rPr>
                <w:rFonts w:ascii="Times New Roman" w:hAnsi="Times New Roman" w:cs="Times New Roman"/>
                <w:sz w:val="20"/>
                <w:szCs w:val="20"/>
              </w:rPr>
              <w:t>Додатне напомене:</w:t>
            </w:r>
          </w:p>
        </w:tc>
        <w:tc>
          <w:tcPr>
            <w:tcW w:w="10489" w:type="dxa"/>
          </w:tcPr>
          <w:p w:rsidR="00B66BFC" w:rsidRPr="00B66BFC" w:rsidRDefault="00B66BFC" w:rsidP="00281379">
            <w:pPr>
              <w:jc w:val="both"/>
              <w:rPr>
                <w:rFonts w:ascii="Times New Roman" w:hAnsi="Times New Roman" w:cs="Times New Roman"/>
                <w:sz w:val="20"/>
                <w:szCs w:val="20"/>
              </w:rPr>
            </w:pPr>
            <w:r w:rsidRPr="00B66BFC">
              <w:rPr>
                <w:rFonts w:ascii="Times New Roman" w:hAnsi="Times New Roman" w:cs="Times New Roman"/>
                <w:sz w:val="20"/>
                <w:szCs w:val="20"/>
              </w:rPr>
              <w:t>/</w:t>
            </w:r>
          </w:p>
        </w:tc>
      </w:tr>
    </w:tbl>
    <w:p w:rsidR="00B66BFC" w:rsidRDefault="00B66BFC">
      <w:pPr>
        <w:rPr>
          <w:lang/>
        </w:rPr>
      </w:pPr>
    </w:p>
    <w:p w:rsidR="006A5BE6" w:rsidRDefault="006A5BE6">
      <w:pPr>
        <w:rPr>
          <w:lang/>
        </w:rPr>
      </w:pPr>
    </w:p>
    <w:p w:rsidR="006A5BE6" w:rsidRDefault="006A5BE6">
      <w:pPr>
        <w:rPr>
          <w:lang/>
        </w:rPr>
      </w:pPr>
    </w:p>
    <w:p w:rsidR="006A5BE6" w:rsidRDefault="006A5BE6">
      <w:pPr>
        <w:rPr>
          <w:lang/>
        </w:rPr>
      </w:pPr>
    </w:p>
    <w:p w:rsidR="006A5BE6" w:rsidRDefault="006A5BE6">
      <w:pPr>
        <w:rPr>
          <w:lang/>
        </w:rPr>
      </w:pPr>
    </w:p>
    <w:p w:rsidR="006A5BE6" w:rsidRDefault="006A5BE6">
      <w:pPr>
        <w:rPr>
          <w:lang/>
        </w:rPr>
      </w:pPr>
    </w:p>
    <w:p w:rsidR="006A5BE6" w:rsidRDefault="006A5BE6">
      <w:pPr>
        <w:rPr>
          <w:lang/>
        </w:rPr>
      </w:pPr>
    </w:p>
    <w:p w:rsidR="006A5BE6" w:rsidRDefault="006A5BE6">
      <w:pPr>
        <w:rPr>
          <w:lang/>
        </w:rPr>
      </w:pPr>
    </w:p>
    <w:p w:rsidR="006A5BE6" w:rsidRDefault="006A5BE6">
      <w:pPr>
        <w:rPr>
          <w:lang/>
        </w:rPr>
      </w:pPr>
    </w:p>
    <w:p w:rsidR="006A5BE6" w:rsidRDefault="006A5BE6">
      <w:pPr>
        <w:rPr>
          <w:lang/>
        </w:rPr>
      </w:pPr>
    </w:p>
    <w:p w:rsidR="006A5BE6" w:rsidRDefault="006A5BE6">
      <w:pPr>
        <w:rPr>
          <w:lang/>
        </w:rPr>
      </w:pPr>
    </w:p>
    <w:p w:rsidR="006A5BE6" w:rsidRDefault="006A5BE6">
      <w:pPr>
        <w:rPr>
          <w:lang/>
        </w:rPr>
      </w:pPr>
    </w:p>
    <w:p w:rsidR="006A5BE6" w:rsidRDefault="006A5BE6">
      <w:pPr>
        <w:rPr>
          <w:lang/>
        </w:rPr>
      </w:pPr>
    </w:p>
    <w:p w:rsidR="006A5BE6" w:rsidRDefault="006A5BE6">
      <w:pPr>
        <w:rPr>
          <w:lang/>
        </w:rPr>
      </w:pPr>
    </w:p>
    <w:p w:rsidR="006A5BE6" w:rsidRDefault="006A5BE6">
      <w:pPr>
        <w:rPr>
          <w:lang/>
        </w:rPr>
      </w:pPr>
    </w:p>
    <w:p w:rsidR="006A5BE6" w:rsidRDefault="006A5BE6">
      <w:pPr>
        <w:rPr>
          <w:lang/>
        </w:rPr>
      </w:pPr>
    </w:p>
    <w:p w:rsidR="006A5BE6" w:rsidRDefault="006A5BE6">
      <w:pPr>
        <w:rPr>
          <w:lang/>
        </w:rPr>
      </w:pPr>
    </w:p>
    <w:p w:rsidR="006A5BE6" w:rsidRDefault="006A5BE6" w:rsidP="006A5BE6">
      <w:pPr>
        <w:pStyle w:val="ListParagraph"/>
        <w:autoSpaceDE w:val="0"/>
        <w:autoSpaceDN w:val="0"/>
        <w:spacing w:after="0" w:line="240" w:lineRule="auto"/>
        <w:ind w:left="1080"/>
        <w:jc w:val="center"/>
        <w:rPr>
          <w:lang/>
        </w:rPr>
      </w:pPr>
      <w:r>
        <w:rPr>
          <w:lang/>
        </w:rPr>
        <w:lastRenderedPageBreak/>
        <w:t xml:space="preserve">3. </w:t>
      </w:r>
      <w:r w:rsidRPr="006A5BE6">
        <w:rPr>
          <w:lang/>
        </w:rPr>
        <w:t>ТАБЕЛАРНИ ПРИКАЗ ВАННАСТАВНИХ АКТИВНОСТИ</w:t>
      </w:r>
    </w:p>
    <w:p w:rsidR="006A5BE6" w:rsidRDefault="006A5BE6" w:rsidP="006A5BE6">
      <w:pPr>
        <w:pStyle w:val="ListParagraph"/>
        <w:autoSpaceDE w:val="0"/>
        <w:autoSpaceDN w:val="0"/>
        <w:spacing w:after="0" w:line="240" w:lineRule="auto"/>
        <w:ind w:left="1080"/>
        <w:jc w:val="center"/>
        <w:rPr>
          <w:lang/>
        </w:rPr>
      </w:pPr>
    </w:p>
    <w:tbl>
      <w:tblPr>
        <w:tblStyle w:val="TableGrid"/>
        <w:tblW w:w="5000" w:type="pct"/>
        <w:tblLook w:val="04A0"/>
      </w:tblPr>
      <w:tblGrid>
        <w:gridCol w:w="4621"/>
        <w:gridCol w:w="4621"/>
      </w:tblGrid>
      <w:tr w:rsidR="006A5BE6" w:rsidTr="006A5BE6">
        <w:tc>
          <w:tcPr>
            <w:tcW w:w="2500" w:type="pct"/>
          </w:tcPr>
          <w:p w:rsidR="006A5BE6" w:rsidRDefault="006A5BE6" w:rsidP="006A5BE6">
            <w:pPr>
              <w:pStyle w:val="ListParagraph"/>
              <w:autoSpaceDE w:val="0"/>
              <w:autoSpaceDN w:val="0"/>
              <w:ind w:left="0"/>
              <w:jc w:val="center"/>
              <w:rPr>
                <w:lang w:val="sr-Cyrl-CS"/>
              </w:rPr>
            </w:pPr>
            <w:r>
              <w:rPr>
                <w:lang w:val="sr-Cyrl-CS"/>
              </w:rPr>
              <w:t>НАЗИВ ВАННАСТАВНЕ АКТИВНОСТИ</w:t>
            </w:r>
          </w:p>
        </w:tc>
        <w:tc>
          <w:tcPr>
            <w:tcW w:w="2500" w:type="pct"/>
          </w:tcPr>
          <w:p w:rsidR="006A5BE6" w:rsidRDefault="006A5BE6" w:rsidP="006A5BE6">
            <w:pPr>
              <w:pStyle w:val="ListParagraph"/>
              <w:autoSpaceDE w:val="0"/>
              <w:autoSpaceDN w:val="0"/>
              <w:ind w:left="0"/>
              <w:jc w:val="center"/>
              <w:rPr>
                <w:lang w:val="sr-Cyrl-CS"/>
              </w:rPr>
            </w:pPr>
            <w:r>
              <w:rPr>
                <w:lang w:val="sr-Cyrl-CS"/>
              </w:rPr>
              <w:t>РАЗРЕД И ЗАДУЖЕНИ НАСТАВНИК</w:t>
            </w:r>
          </w:p>
        </w:tc>
      </w:tr>
      <w:tr w:rsidR="006A5BE6" w:rsidTr="006A5BE6">
        <w:tc>
          <w:tcPr>
            <w:tcW w:w="2500" w:type="pct"/>
          </w:tcPr>
          <w:p w:rsidR="006A5BE6" w:rsidRDefault="006A5BE6" w:rsidP="006A5BE6">
            <w:pPr>
              <w:pStyle w:val="ListParagraph"/>
              <w:autoSpaceDE w:val="0"/>
              <w:autoSpaceDN w:val="0"/>
              <w:ind w:left="0"/>
              <w:jc w:val="center"/>
              <w:rPr>
                <w:lang w:val="sr-Cyrl-CS"/>
              </w:rPr>
            </w:pPr>
            <w:r>
              <w:rPr>
                <w:lang w:val="sr-Cyrl-CS"/>
              </w:rPr>
              <w:t>Језичко – литерарни клуб</w:t>
            </w:r>
          </w:p>
        </w:tc>
        <w:tc>
          <w:tcPr>
            <w:tcW w:w="2500" w:type="pct"/>
          </w:tcPr>
          <w:p w:rsidR="006A5BE6" w:rsidRDefault="006A5BE6" w:rsidP="006A5BE6">
            <w:pPr>
              <w:pStyle w:val="ListParagraph"/>
              <w:autoSpaceDE w:val="0"/>
              <w:autoSpaceDN w:val="0"/>
              <w:ind w:left="0"/>
              <w:jc w:val="center"/>
              <w:rPr>
                <w:lang/>
              </w:rPr>
            </w:pPr>
            <w:r>
              <w:rPr>
                <w:lang/>
              </w:rPr>
              <w:t>V, VI, VII, VIII</w:t>
            </w:r>
          </w:p>
          <w:p w:rsidR="006A5BE6" w:rsidRPr="006A5BE6" w:rsidRDefault="006A5BE6" w:rsidP="006A5BE6">
            <w:pPr>
              <w:pStyle w:val="ListParagraph"/>
              <w:autoSpaceDE w:val="0"/>
              <w:autoSpaceDN w:val="0"/>
              <w:ind w:left="0"/>
              <w:jc w:val="center"/>
              <w:rPr>
                <w:lang/>
              </w:rPr>
            </w:pPr>
            <w:r>
              <w:rPr>
                <w:lang/>
              </w:rPr>
              <w:t>Соња Радоњић</w:t>
            </w:r>
          </w:p>
        </w:tc>
      </w:tr>
      <w:tr w:rsidR="006A5BE6" w:rsidTr="006A5BE6">
        <w:tc>
          <w:tcPr>
            <w:tcW w:w="2500" w:type="pct"/>
          </w:tcPr>
          <w:p w:rsidR="006A5BE6" w:rsidRDefault="006A5BE6" w:rsidP="006A5BE6">
            <w:pPr>
              <w:pStyle w:val="ListParagraph"/>
              <w:autoSpaceDE w:val="0"/>
              <w:autoSpaceDN w:val="0"/>
              <w:ind w:left="0"/>
              <w:jc w:val="center"/>
              <w:rPr>
                <w:lang w:val="sr-Cyrl-CS"/>
              </w:rPr>
            </w:pPr>
            <w:r>
              <w:rPr>
                <w:lang w:val="sr-Cyrl-CS"/>
              </w:rPr>
              <w:t>Спортска секција</w:t>
            </w:r>
          </w:p>
        </w:tc>
        <w:tc>
          <w:tcPr>
            <w:tcW w:w="2500" w:type="pct"/>
          </w:tcPr>
          <w:p w:rsidR="006A5BE6" w:rsidRDefault="006A5BE6" w:rsidP="006A5BE6">
            <w:pPr>
              <w:pStyle w:val="ListParagraph"/>
              <w:autoSpaceDE w:val="0"/>
              <w:autoSpaceDN w:val="0"/>
              <w:ind w:left="0"/>
              <w:jc w:val="center"/>
              <w:rPr>
                <w:lang/>
              </w:rPr>
            </w:pPr>
            <w:r>
              <w:rPr>
                <w:lang/>
              </w:rPr>
              <w:t>I, II, III, IV</w:t>
            </w:r>
          </w:p>
          <w:p w:rsidR="006A5BE6" w:rsidRPr="006A5BE6" w:rsidRDefault="006A5BE6" w:rsidP="006A5BE6">
            <w:pPr>
              <w:pStyle w:val="ListParagraph"/>
              <w:autoSpaceDE w:val="0"/>
              <w:autoSpaceDN w:val="0"/>
              <w:ind w:left="0"/>
              <w:jc w:val="center"/>
              <w:rPr>
                <w:lang/>
              </w:rPr>
            </w:pPr>
            <w:r>
              <w:rPr>
                <w:lang/>
              </w:rPr>
              <w:t>Анита Савић</w:t>
            </w:r>
          </w:p>
        </w:tc>
      </w:tr>
      <w:tr w:rsidR="006A5BE6" w:rsidTr="006A5BE6">
        <w:tc>
          <w:tcPr>
            <w:tcW w:w="2500" w:type="pct"/>
          </w:tcPr>
          <w:p w:rsidR="006A5BE6" w:rsidRDefault="006A5BE6" w:rsidP="006A5BE6">
            <w:pPr>
              <w:pStyle w:val="ListParagraph"/>
              <w:autoSpaceDE w:val="0"/>
              <w:autoSpaceDN w:val="0"/>
              <w:ind w:left="0"/>
              <w:jc w:val="center"/>
              <w:rPr>
                <w:lang w:val="sr-Cyrl-CS"/>
              </w:rPr>
            </w:pPr>
            <w:r>
              <w:rPr>
                <w:lang w:val="sr-Cyrl-CS"/>
              </w:rPr>
              <w:t>Рецитаторска секција</w:t>
            </w:r>
          </w:p>
        </w:tc>
        <w:tc>
          <w:tcPr>
            <w:tcW w:w="2500" w:type="pct"/>
          </w:tcPr>
          <w:p w:rsidR="006A5BE6" w:rsidRDefault="006A5BE6" w:rsidP="006A5BE6">
            <w:pPr>
              <w:pStyle w:val="ListParagraph"/>
              <w:autoSpaceDE w:val="0"/>
              <w:autoSpaceDN w:val="0"/>
              <w:ind w:left="0"/>
              <w:jc w:val="center"/>
              <w:rPr>
                <w:lang/>
              </w:rPr>
            </w:pPr>
            <w:r>
              <w:rPr>
                <w:lang/>
              </w:rPr>
              <w:t>I, II</w:t>
            </w:r>
            <w:r>
              <w:rPr>
                <w:lang/>
              </w:rPr>
              <w:t xml:space="preserve"> (ИО у Николичеву)</w:t>
            </w:r>
          </w:p>
          <w:p w:rsidR="006A5BE6" w:rsidRPr="006A5BE6" w:rsidRDefault="006A5BE6" w:rsidP="006A5BE6">
            <w:pPr>
              <w:pStyle w:val="ListParagraph"/>
              <w:autoSpaceDE w:val="0"/>
              <w:autoSpaceDN w:val="0"/>
              <w:ind w:left="0"/>
              <w:jc w:val="center"/>
              <w:rPr>
                <w:lang/>
              </w:rPr>
            </w:pPr>
            <w:r>
              <w:rPr>
                <w:lang/>
              </w:rPr>
              <w:t>Сања Маринковић</w:t>
            </w:r>
          </w:p>
        </w:tc>
      </w:tr>
      <w:tr w:rsidR="006A5BE6" w:rsidTr="006A5BE6">
        <w:tc>
          <w:tcPr>
            <w:tcW w:w="2500" w:type="pct"/>
          </w:tcPr>
          <w:p w:rsidR="006A5BE6" w:rsidRDefault="006A5BE6" w:rsidP="006A5BE6">
            <w:pPr>
              <w:pStyle w:val="ListParagraph"/>
              <w:autoSpaceDE w:val="0"/>
              <w:autoSpaceDN w:val="0"/>
              <w:ind w:left="0"/>
              <w:jc w:val="center"/>
              <w:rPr>
                <w:lang w:val="sr-Cyrl-CS"/>
              </w:rPr>
            </w:pPr>
            <w:r>
              <w:rPr>
                <w:lang w:val="sr-Cyrl-CS"/>
              </w:rPr>
              <w:t>Ликовна секција</w:t>
            </w:r>
          </w:p>
        </w:tc>
        <w:tc>
          <w:tcPr>
            <w:tcW w:w="2500" w:type="pct"/>
          </w:tcPr>
          <w:p w:rsidR="006A5BE6" w:rsidRDefault="006A5BE6" w:rsidP="006A5BE6">
            <w:pPr>
              <w:pStyle w:val="ListParagraph"/>
              <w:autoSpaceDE w:val="0"/>
              <w:autoSpaceDN w:val="0"/>
              <w:ind w:left="0"/>
              <w:jc w:val="center"/>
              <w:rPr>
                <w:lang/>
              </w:rPr>
            </w:pPr>
            <w:r>
              <w:rPr>
                <w:lang/>
              </w:rPr>
              <w:t>III, IV</w:t>
            </w:r>
            <w:r>
              <w:rPr>
                <w:lang/>
              </w:rPr>
              <w:t xml:space="preserve"> (ИО у Николичеву)</w:t>
            </w:r>
          </w:p>
          <w:p w:rsidR="006A5BE6" w:rsidRPr="006A5BE6" w:rsidRDefault="006A5BE6" w:rsidP="006A5BE6">
            <w:pPr>
              <w:pStyle w:val="ListParagraph"/>
              <w:autoSpaceDE w:val="0"/>
              <w:autoSpaceDN w:val="0"/>
              <w:ind w:left="0"/>
              <w:jc w:val="center"/>
              <w:rPr>
                <w:lang/>
              </w:rPr>
            </w:pPr>
            <w:r>
              <w:rPr>
                <w:lang/>
              </w:rPr>
              <w:t>Лидија Петровић</w:t>
            </w:r>
          </w:p>
        </w:tc>
      </w:tr>
      <w:tr w:rsidR="006A5BE6" w:rsidTr="006A5BE6">
        <w:tc>
          <w:tcPr>
            <w:tcW w:w="2500" w:type="pct"/>
          </w:tcPr>
          <w:p w:rsidR="006A5BE6" w:rsidRDefault="006A5BE6" w:rsidP="006A5BE6">
            <w:pPr>
              <w:pStyle w:val="ListParagraph"/>
              <w:autoSpaceDE w:val="0"/>
              <w:autoSpaceDN w:val="0"/>
              <w:ind w:left="0"/>
              <w:jc w:val="center"/>
              <w:rPr>
                <w:lang w:val="sr-Cyrl-CS"/>
              </w:rPr>
            </w:pPr>
            <w:r>
              <w:rPr>
                <w:lang w:val="sr-Cyrl-CS"/>
              </w:rPr>
              <w:t>Рецитаторска секција</w:t>
            </w:r>
          </w:p>
        </w:tc>
        <w:tc>
          <w:tcPr>
            <w:tcW w:w="2500" w:type="pct"/>
          </w:tcPr>
          <w:p w:rsidR="006A5BE6" w:rsidRDefault="006A5BE6" w:rsidP="006A5BE6">
            <w:pPr>
              <w:pStyle w:val="ListParagraph"/>
              <w:autoSpaceDE w:val="0"/>
              <w:autoSpaceDN w:val="0"/>
              <w:ind w:left="0"/>
              <w:jc w:val="center"/>
              <w:rPr>
                <w:lang/>
              </w:rPr>
            </w:pPr>
            <w:r>
              <w:rPr>
                <w:lang/>
              </w:rPr>
              <w:t>I, II, III, IV</w:t>
            </w:r>
          </w:p>
          <w:p w:rsidR="006A5BE6" w:rsidRDefault="006A5BE6" w:rsidP="006A5BE6">
            <w:pPr>
              <w:pStyle w:val="ListParagraph"/>
              <w:autoSpaceDE w:val="0"/>
              <w:autoSpaceDN w:val="0"/>
              <w:ind w:left="0"/>
              <w:jc w:val="center"/>
              <w:rPr>
                <w:lang w:val="sr-Cyrl-CS"/>
              </w:rPr>
            </w:pPr>
            <w:r>
              <w:rPr>
                <w:lang/>
              </w:rPr>
              <w:t>Џета Савић</w:t>
            </w:r>
          </w:p>
        </w:tc>
      </w:tr>
      <w:tr w:rsidR="006A5BE6" w:rsidTr="006A5BE6">
        <w:tc>
          <w:tcPr>
            <w:tcW w:w="2500" w:type="pct"/>
          </w:tcPr>
          <w:p w:rsidR="006A5BE6" w:rsidRDefault="006A5BE6" w:rsidP="006A5BE6">
            <w:pPr>
              <w:pStyle w:val="ListParagraph"/>
              <w:autoSpaceDE w:val="0"/>
              <w:autoSpaceDN w:val="0"/>
              <w:ind w:left="0"/>
              <w:jc w:val="center"/>
              <w:rPr>
                <w:lang w:val="sr-Cyrl-CS"/>
              </w:rPr>
            </w:pPr>
            <w:r>
              <w:rPr>
                <w:lang w:val="sr-Cyrl-CS"/>
              </w:rPr>
              <w:t>Драмска секција</w:t>
            </w:r>
          </w:p>
        </w:tc>
        <w:tc>
          <w:tcPr>
            <w:tcW w:w="2500" w:type="pct"/>
          </w:tcPr>
          <w:p w:rsidR="006A5BE6" w:rsidRDefault="006A5BE6" w:rsidP="006A5BE6">
            <w:pPr>
              <w:pStyle w:val="ListParagraph"/>
              <w:autoSpaceDE w:val="0"/>
              <w:autoSpaceDN w:val="0"/>
              <w:ind w:left="0"/>
              <w:jc w:val="center"/>
              <w:rPr>
                <w:lang/>
              </w:rPr>
            </w:pPr>
            <w:r>
              <w:rPr>
                <w:lang/>
              </w:rPr>
              <w:t>I, II, III, IV</w:t>
            </w:r>
          </w:p>
          <w:p w:rsidR="006A5BE6" w:rsidRDefault="006A5BE6" w:rsidP="006A5BE6">
            <w:pPr>
              <w:pStyle w:val="ListParagraph"/>
              <w:autoSpaceDE w:val="0"/>
              <w:autoSpaceDN w:val="0"/>
              <w:ind w:left="0"/>
              <w:jc w:val="center"/>
              <w:rPr>
                <w:lang/>
              </w:rPr>
            </w:pPr>
            <w:r>
              <w:rPr>
                <w:lang/>
              </w:rPr>
              <w:t>Сунчица Рашић</w:t>
            </w:r>
          </w:p>
        </w:tc>
      </w:tr>
    </w:tbl>
    <w:p w:rsidR="006A5BE6" w:rsidRPr="006A5BE6" w:rsidRDefault="006A5BE6" w:rsidP="006A5BE6">
      <w:pPr>
        <w:pStyle w:val="ListParagraph"/>
        <w:autoSpaceDE w:val="0"/>
        <w:autoSpaceDN w:val="0"/>
        <w:spacing w:after="0" w:line="240" w:lineRule="auto"/>
        <w:ind w:left="1080"/>
        <w:jc w:val="center"/>
        <w:rPr>
          <w:lang w:val="sr-Cyrl-CS"/>
        </w:rPr>
      </w:pPr>
    </w:p>
    <w:p w:rsidR="006A5BE6" w:rsidRPr="006A5BE6" w:rsidRDefault="006A5BE6">
      <w:pPr>
        <w:rPr>
          <w:lang/>
        </w:rPr>
      </w:pPr>
    </w:p>
    <w:sectPr w:rsidR="006A5BE6" w:rsidRPr="006A5BE6" w:rsidSect="00D4736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
    <w:altName w:val="Yu Gothic"/>
    <w:charset w:val="80"/>
    <w:family w:val="auto"/>
    <w:pitch w:val="default"/>
    <w:sig w:usb0="00000000" w:usb1="00000000" w:usb2="00000010" w:usb3="00000000" w:csb0="00020000" w:csb1="00000000"/>
  </w:font>
  <w:font w:name="Gulim">
    <w:altName w:val="굴림"/>
    <w:panose1 w:val="020B0600000101010101"/>
    <w:charset w:val="81"/>
    <w:family w:val="roman"/>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5C045C9"/>
    <w:multiLevelType w:val="singleLevel"/>
    <w:tmpl w:val="A5C045C9"/>
    <w:lvl w:ilvl="0">
      <w:start w:val="1"/>
      <w:numFmt w:val="decimal"/>
      <w:suff w:val="space"/>
      <w:lvlText w:val="%1."/>
      <w:lvlJc w:val="left"/>
    </w:lvl>
  </w:abstractNum>
  <w:abstractNum w:abstractNumId="1">
    <w:nsid w:val="0BD87F2F"/>
    <w:multiLevelType w:val="multilevel"/>
    <w:tmpl w:val="0BD87F2F"/>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E5B6695"/>
    <w:multiLevelType w:val="multilevel"/>
    <w:tmpl w:val="0E5B6695"/>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E596396"/>
    <w:multiLevelType w:val="hybridMultilevel"/>
    <w:tmpl w:val="0B3AF4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2083259"/>
    <w:multiLevelType w:val="hybridMultilevel"/>
    <w:tmpl w:val="D2BAD20C"/>
    <w:lvl w:ilvl="0" w:tplc="2310823C">
      <w:start w:val="10"/>
      <w:numFmt w:val="bullet"/>
      <w:lvlText w:val="-"/>
      <w:lvlJc w:val="left"/>
      <w:pPr>
        <w:ind w:left="390" w:hanging="360"/>
      </w:pPr>
      <w:rPr>
        <w:rFonts w:ascii="Times New Roman" w:eastAsia="Times New Roman" w:hAnsi="Times New Roman" w:cs="Times New Roman" w:hint="default"/>
      </w:rPr>
    </w:lvl>
    <w:lvl w:ilvl="1" w:tplc="08090003" w:tentative="1">
      <w:start w:val="1"/>
      <w:numFmt w:val="bullet"/>
      <w:lvlText w:val="o"/>
      <w:lvlJc w:val="left"/>
      <w:pPr>
        <w:ind w:left="1110" w:hanging="360"/>
      </w:pPr>
      <w:rPr>
        <w:rFonts w:ascii="Courier New" w:hAnsi="Courier New" w:cs="Courier New" w:hint="default"/>
      </w:rPr>
    </w:lvl>
    <w:lvl w:ilvl="2" w:tplc="08090005" w:tentative="1">
      <w:start w:val="1"/>
      <w:numFmt w:val="bullet"/>
      <w:lvlText w:val=""/>
      <w:lvlJc w:val="left"/>
      <w:pPr>
        <w:ind w:left="1830" w:hanging="360"/>
      </w:pPr>
      <w:rPr>
        <w:rFonts w:ascii="Wingdings" w:hAnsi="Wingdings" w:hint="default"/>
      </w:rPr>
    </w:lvl>
    <w:lvl w:ilvl="3" w:tplc="08090001" w:tentative="1">
      <w:start w:val="1"/>
      <w:numFmt w:val="bullet"/>
      <w:lvlText w:val=""/>
      <w:lvlJc w:val="left"/>
      <w:pPr>
        <w:ind w:left="2550" w:hanging="360"/>
      </w:pPr>
      <w:rPr>
        <w:rFonts w:ascii="Symbol" w:hAnsi="Symbol" w:hint="default"/>
      </w:rPr>
    </w:lvl>
    <w:lvl w:ilvl="4" w:tplc="08090003" w:tentative="1">
      <w:start w:val="1"/>
      <w:numFmt w:val="bullet"/>
      <w:lvlText w:val="o"/>
      <w:lvlJc w:val="left"/>
      <w:pPr>
        <w:ind w:left="3270" w:hanging="360"/>
      </w:pPr>
      <w:rPr>
        <w:rFonts w:ascii="Courier New" w:hAnsi="Courier New" w:cs="Courier New" w:hint="default"/>
      </w:rPr>
    </w:lvl>
    <w:lvl w:ilvl="5" w:tplc="08090005" w:tentative="1">
      <w:start w:val="1"/>
      <w:numFmt w:val="bullet"/>
      <w:lvlText w:val=""/>
      <w:lvlJc w:val="left"/>
      <w:pPr>
        <w:ind w:left="3990" w:hanging="360"/>
      </w:pPr>
      <w:rPr>
        <w:rFonts w:ascii="Wingdings" w:hAnsi="Wingdings" w:hint="default"/>
      </w:rPr>
    </w:lvl>
    <w:lvl w:ilvl="6" w:tplc="08090001" w:tentative="1">
      <w:start w:val="1"/>
      <w:numFmt w:val="bullet"/>
      <w:lvlText w:val=""/>
      <w:lvlJc w:val="left"/>
      <w:pPr>
        <w:ind w:left="4710" w:hanging="360"/>
      </w:pPr>
      <w:rPr>
        <w:rFonts w:ascii="Symbol" w:hAnsi="Symbol" w:hint="default"/>
      </w:rPr>
    </w:lvl>
    <w:lvl w:ilvl="7" w:tplc="08090003" w:tentative="1">
      <w:start w:val="1"/>
      <w:numFmt w:val="bullet"/>
      <w:lvlText w:val="o"/>
      <w:lvlJc w:val="left"/>
      <w:pPr>
        <w:ind w:left="5430" w:hanging="360"/>
      </w:pPr>
      <w:rPr>
        <w:rFonts w:ascii="Courier New" w:hAnsi="Courier New" w:cs="Courier New" w:hint="default"/>
      </w:rPr>
    </w:lvl>
    <w:lvl w:ilvl="8" w:tplc="08090005" w:tentative="1">
      <w:start w:val="1"/>
      <w:numFmt w:val="bullet"/>
      <w:lvlText w:val=""/>
      <w:lvlJc w:val="left"/>
      <w:pPr>
        <w:ind w:left="6150" w:hanging="360"/>
      </w:pPr>
      <w:rPr>
        <w:rFonts w:ascii="Wingdings" w:hAnsi="Wingdings" w:hint="default"/>
      </w:rPr>
    </w:lvl>
  </w:abstractNum>
  <w:abstractNum w:abstractNumId="5">
    <w:nsid w:val="33090C2E"/>
    <w:multiLevelType w:val="multilevel"/>
    <w:tmpl w:val="33090C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A097488"/>
    <w:multiLevelType w:val="hybridMultilevel"/>
    <w:tmpl w:val="86362B5A"/>
    <w:lvl w:ilvl="0" w:tplc="5796ABD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4F0E13A5"/>
    <w:multiLevelType w:val="hybridMultilevel"/>
    <w:tmpl w:val="8B12C324"/>
    <w:lvl w:ilvl="0" w:tplc="5796ABD4">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FD7222C"/>
    <w:multiLevelType w:val="hybridMultilevel"/>
    <w:tmpl w:val="86362B5A"/>
    <w:lvl w:ilvl="0" w:tplc="5796ABD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50895359"/>
    <w:multiLevelType w:val="hybridMultilevel"/>
    <w:tmpl w:val="CFE038D0"/>
    <w:lvl w:ilvl="0" w:tplc="0C661454">
      <w:start w:val="1"/>
      <w:numFmt w:val="bullet"/>
      <w:lvlText w:val=""/>
      <w:lvlJc w:val="left"/>
      <w:pPr>
        <w:ind w:left="720" w:hanging="360"/>
      </w:pPr>
      <w:rPr>
        <w:rFonts w:ascii="Symbol" w:hAnsi="Symbol" w:hint="default"/>
        <w:color w:val="auto"/>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
    <w:nsid w:val="55B65EEF"/>
    <w:multiLevelType w:val="multilevel"/>
    <w:tmpl w:val="55B65EEF"/>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7743D4B"/>
    <w:multiLevelType w:val="multilevel"/>
    <w:tmpl w:val="57743D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59F97EA1"/>
    <w:multiLevelType w:val="multilevel"/>
    <w:tmpl w:val="59F97EA1"/>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F3417D3"/>
    <w:multiLevelType w:val="multilevel"/>
    <w:tmpl w:val="5F3417D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72BB4F52"/>
    <w:multiLevelType w:val="multilevel"/>
    <w:tmpl w:val="72BB4F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12"/>
  </w:num>
  <w:num w:numId="4">
    <w:abstractNumId w:val="5"/>
  </w:num>
  <w:num w:numId="5">
    <w:abstractNumId w:val="2"/>
  </w:num>
  <w:num w:numId="6">
    <w:abstractNumId w:val="1"/>
  </w:num>
  <w:num w:numId="7">
    <w:abstractNumId w:val="6"/>
  </w:num>
  <w:num w:numId="8">
    <w:abstractNumId w:val="3"/>
  </w:num>
  <w:num w:numId="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4"/>
  </w:num>
  <w:num w:numId="12">
    <w:abstractNumId w:val="13"/>
  </w:num>
  <w:num w:numId="13">
    <w:abstractNumId w:val="4"/>
  </w:num>
  <w:num w:numId="14">
    <w:abstractNumId w:val="8"/>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20"/>
  <w:characterSpacingControl w:val="doNotCompress"/>
  <w:compat>
    <w:useFELayout/>
  </w:compat>
  <w:rsids>
    <w:rsidRoot w:val="00B87F1B"/>
    <w:rsid w:val="0009194F"/>
    <w:rsid w:val="000B1B32"/>
    <w:rsid w:val="001E6B5E"/>
    <w:rsid w:val="00215896"/>
    <w:rsid w:val="002211DD"/>
    <w:rsid w:val="00305A7C"/>
    <w:rsid w:val="00424257"/>
    <w:rsid w:val="006A5BE6"/>
    <w:rsid w:val="008132F8"/>
    <w:rsid w:val="00B66BFC"/>
    <w:rsid w:val="00B87F1B"/>
    <w:rsid w:val="00C25AF6"/>
    <w:rsid w:val="00C32A29"/>
    <w:rsid w:val="00D4736C"/>
    <w:rsid w:val="00D85CA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36C"/>
  </w:style>
  <w:style w:type="paragraph" w:styleId="Heading2">
    <w:name w:val="heading 2"/>
    <w:basedOn w:val="Normal"/>
    <w:next w:val="Normal"/>
    <w:link w:val="Heading2Char"/>
    <w:uiPriority w:val="9"/>
    <w:semiHidden/>
    <w:unhideWhenUsed/>
    <w:qFormat/>
    <w:rsid w:val="0042425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9">
    <w:name w:val="heading 9"/>
    <w:basedOn w:val="Normal"/>
    <w:next w:val="Normal"/>
    <w:link w:val="Heading9Char"/>
    <w:unhideWhenUsed/>
    <w:qFormat/>
    <w:rsid w:val="00B87F1B"/>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lang w:val="sr-Cyrl-C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7F1B"/>
    <w:pPr>
      <w:ind w:left="720"/>
      <w:contextualSpacing/>
    </w:pPr>
    <w:rPr>
      <w:rFonts w:ascii="Times New Roman" w:eastAsiaTheme="minorHAnsi" w:hAnsi="Times New Roman" w:cs="Times New Roman"/>
      <w:sz w:val="24"/>
      <w:szCs w:val="24"/>
      <w:lang w:eastAsia="en-US"/>
    </w:rPr>
  </w:style>
  <w:style w:type="table" w:styleId="TableGrid">
    <w:name w:val="Table Grid"/>
    <w:basedOn w:val="TableNormal"/>
    <w:uiPriority w:val="39"/>
    <w:rsid w:val="00B87F1B"/>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bold">
    <w:name w:val="bold"/>
    <w:basedOn w:val="DefaultParagraphFont"/>
    <w:rsid w:val="00B87F1B"/>
  </w:style>
  <w:style w:type="paragraph" w:styleId="NoSpacing">
    <w:name w:val="No Spacing"/>
    <w:uiPriority w:val="1"/>
    <w:qFormat/>
    <w:rsid w:val="00B87F1B"/>
    <w:pPr>
      <w:spacing w:after="0" w:line="240" w:lineRule="auto"/>
    </w:pPr>
    <w:rPr>
      <w:rFonts w:ascii="Calibri" w:eastAsia="Calibri" w:hAnsi="Calibri" w:cs="Times New Roman"/>
      <w:lang w:eastAsia="en-US"/>
    </w:rPr>
  </w:style>
  <w:style w:type="paragraph" w:customStyle="1" w:styleId="basic-paragraph">
    <w:name w:val="basic-paragraph"/>
    <w:basedOn w:val="Normal"/>
    <w:rsid w:val="00B87F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vi-beli">
    <w:name w:val="levi-beli"/>
    <w:basedOn w:val="Normal"/>
    <w:rsid w:val="00B87F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k">
    <w:name w:val="italik"/>
    <w:basedOn w:val="DefaultParagraphFont"/>
    <w:rsid w:val="00B87F1B"/>
  </w:style>
  <w:style w:type="character" w:customStyle="1" w:styleId="Heading9Char">
    <w:name w:val="Heading 9 Char"/>
    <w:basedOn w:val="DefaultParagraphFont"/>
    <w:link w:val="Heading9"/>
    <w:rsid w:val="00B87F1B"/>
    <w:rPr>
      <w:rFonts w:asciiTheme="majorHAnsi" w:eastAsiaTheme="majorEastAsia" w:hAnsiTheme="majorHAnsi" w:cstheme="majorBidi"/>
      <w:i/>
      <w:iCs/>
      <w:color w:val="404040" w:themeColor="text1" w:themeTint="BF"/>
      <w:sz w:val="20"/>
      <w:szCs w:val="20"/>
      <w:lang w:val="sr-Cyrl-CS" w:eastAsia="en-US"/>
    </w:rPr>
  </w:style>
  <w:style w:type="paragraph" w:styleId="NormalWeb">
    <w:name w:val="Normal (Web)"/>
    <w:basedOn w:val="Normal"/>
    <w:qFormat/>
    <w:rsid w:val="0042425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Heading2Char">
    <w:name w:val="Heading 2 Char"/>
    <w:basedOn w:val="DefaultParagraphFont"/>
    <w:link w:val="Heading2"/>
    <w:uiPriority w:val="9"/>
    <w:semiHidden/>
    <w:rsid w:val="00424257"/>
    <w:rPr>
      <w:rFonts w:asciiTheme="majorHAnsi" w:eastAsiaTheme="majorEastAsia" w:hAnsiTheme="majorHAnsi" w:cstheme="majorBidi"/>
      <w:b/>
      <w:bCs/>
      <w:color w:val="4F81BD" w:themeColor="accent1"/>
      <w:sz w:val="26"/>
      <w:szCs w:val="26"/>
    </w:rPr>
  </w:style>
  <w:style w:type="paragraph" w:customStyle="1" w:styleId="tabela">
    <w:name w:val="tabela"/>
    <w:basedOn w:val="Normal"/>
    <w:rsid w:val="00C32A2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79764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28</Pages>
  <Words>9556</Words>
  <Characters>54471</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Skola2</dc:creator>
  <cp:keywords/>
  <dc:description/>
  <cp:lastModifiedBy>Skola2</cp:lastModifiedBy>
  <cp:revision>9</cp:revision>
  <dcterms:created xsi:type="dcterms:W3CDTF">2026-09-02T07:18:00Z</dcterms:created>
  <dcterms:modified xsi:type="dcterms:W3CDTF">2026-09-14T06:59:00Z</dcterms:modified>
</cp:coreProperties>
</file>